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2F5496"/>
        <w:tblLook w:val="04A0" w:firstRow="1" w:lastRow="0" w:firstColumn="1" w:lastColumn="0" w:noHBand="0" w:noVBand="1"/>
      </w:tblPr>
      <w:tblGrid>
        <w:gridCol w:w="9072"/>
      </w:tblGrid>
      <w:tr w:rsidR="00206F98" w:rsidRPr="008D40FA" w:rsidTr="008D40FA">
        <w:trPr>
          <w:trHeight w:val="737"/>
        </w:trPr>
        <w:tc>
          <w:tcPr>
            <w:tcW w:w="5000" w:type="pct"/>
            <w:shd w:val="clear" w:color="auto" w:fill="2F5496"/>
            <w:vAlign w:val="center"/>
          </w:tcPr>
          <w:p w:rsidR="00206F98" w:rsidRPr="008D40FA" w:rsidRDefault="00906478" w:rsidP="008D40FA">
            <w:pPr>
              <w:pStyle w:val="Nadpis1"/>
              <w:jc w:val="center"/>
              <w:rPr>
                <w:rFonts w:ascii="Arial" w:hAnsi="Arial"/>
                <w:color w:val="FFFFFF"/>
                <w:sz w:val="48"/>
                <w:lang w:eastAsia="sk-SK"/>
              </w:rPr>
            </w:pPr>
            <w:r>
              <w:rPr>
                <w:rFonts w:ascii="Arial" w:hAnsi="Arial"/>
                <w:color w:val="FFFFFF"/>
                <w:sz w:val="48"/>
                <w:lang w:eastAsia="sk-SK"/>
              </w:rPr>
              <w:t xml:space="preserve"> </w:t>
            </w:r>
            <w:r w:rsidR="00206F98" w:rsidRPr="008D40FA">
              <w:rPr>
                <w:rFonts w:ascii="Arial" w:hAnsi="Arial"/>
                <w:color w:val="FFFFFF"/>
                <w:sz w:val="48"/>
                <w:lang w:eastAsia="sk-SK"/>
              </w:rPr>
              <w:t>Tlačová správa</w:t>
            </w:r>
          </w:p>
        </w:tc>
      </w:tr>
    </w:tbl>
    <w:p w:rsidR="00425DF6" w:rsidRDefault="00425DF6" w:rsidP="00D147B5">
      <w:pPr>
        <w:pStyle w:val="Nadpis1"/>
        <w:rPr>
          <w:b w:val="0"/>
          <w:sz w:val="28"/>
          <w:szCs w:val="24"/>
        </w:rPr>
      </w:pPr>
    </w:p>
    <w:p w:rsidR="001C02B1" w:rsidRPr="001C02B1" w:rsidRDefault="001C02B1" w:rsidP="001C02B1">
      <w:pPr>
        <w:pStyle w:val="Nadpis2"/>
        <w:rPr>
          <w:rStyle w:val="normaltextrun"/>
          <w:rFonts w:ascii="Arial" w:hAnsi="Arial" w:cs="Arial"/>
          <w:bCs w:val="0"/>
        </w:rPr>
      </w:pPr>
      <w:r w:rsidRPr="001C02B1">
        <w:rPr>
          <w:rStyle w:val="normaltextrun"/>
          <w:rFonts w:ascii="Arial" w:hAnsi="Arial" w:cs="Arial"/>
          <w:bCs w:val="0"/>
        </w:rPr>
        <w:t xml:space="preserve">Rekordný výnos hlavného zbierkového dňa </w:t>
      </w:r>
    </w:p>
    <w:p w:rsidR="001C02B1" w:rsidRPr="00DD47A6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hAnsi="Arial" w:cs="Arial"/>
          <w:b/>
          <w:color w:val="000000"/>
          <w:lang w:val="sk-SK"/>
        </w:rPr>
      </w:pPr>
      <w:r w:rsidRPr="00DD47A6">
        <w:rPr>
          <w:rStyle w:val="normaltextrun"/>
          <w:rFonts w:ascii="Arial" w:hAnsi="Arial" w:cs="Arial"/>
          <w:b/>
          <w:color w:val="000000"/>
          <w:lang w:val="sk-SK"/>
        </w:rPr>
        <w:t>23. ročník hlavného zbierkového dňa verejnej zbierky Biela pastelka organizátori ukončili s výborným výsledkom. Výnos bol opäť vyšší oproti predošlým ročníkom. Do zbierky sa zapojilo viac ako 4-tisíc dobrovoľníkov, ktorí šírili posolstvo pomoci ľuďom s ťažkým zrakovým postihnutím po celom Slovensku.</w:t>
      </w:r>
    </w:p>
    <w:p w:rsidR="001C02B1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hAnsi="Arial" w:cs="Arial"/>
          <w:color w:val="000000"/>
          <w:lang w:val="sk-SK"/>
        </w:rPr>
      </w:pPr>
      <w:r>
        <w:rPr>
          <w:rStyle w:val="normaltextrun"/>
          <w:rFonts w:ascii="Arial" w:hAnsi="Arial" w:cs="Arial"/>
          <w:color w:val="000000"/>
          <w:lang w:val="sk-SK"/>
        </w:rPr>
        <w:t>Heslom aktuálneho ročníka zbierky bol</w:t>
      </w:r>
      <w:r w:rsidR="00D767D9">
        <w:rPr>
          <w:rStyle w:val="normaltextrun"/>
          <w:rFonts w:ascii="Arial" w:hAnsi="Arial" w:cs="Arial"/>
          <w:color w:val="000000"/>
          <w:lang w:val="sk-SK"/>
        </w:rPr>
        <w:t>o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 veľavravné motto „Aj bez zmyslu to má zmysel,“ ktoré spolu s kampaňou pripravila agentúra </w:t>
      </w:r>
      <w:proofErr w:type="spellStart"/>
      <w:r>
        <w:rPr>
          <w:rStyle w:val="normaltextrun"/>
          <w:rFonts w:ascii="Arial" w:hAnsi="Arial" w:cs="Arial"/>
          <w:color w:val="000000"/>
          <w:lang w:val="sk-SK"/>
        </w:rPr>
        <w:t>Promiseo</w:t>
      </w:r>
      <w:proofErr w:type="spellEnd"/>
      <w:r w:rsidR="0063639B">
        <w:rPr>
          <w:rStyle w:val="normaltextrun"/>
          <w:rFonts w:ascii="Arial" w:hAnsi="Arial" w:cs="Arial"/>
          <w:color w:val="000000"/>
          <w:lang w:val="sk-SK"/>
        </w:rPr>
        <w:t xml:space="preserve">. Verejnú zbierku </w:t>
      </w:r>
      <w:r>
        <w:rPr>
          <w:rStyle w:val="normaltextrun"/>
          <w:rFonts w:ascii="Arial" w:hAnsi="Arial" w:cs="Arial"/>
          <w:color w:val="000000"/>
          <w:lang w:val="sk-SK"/>
        </w:rPr>
        <w:t>Biel</w:t>
      </w:r>
      <w:r w:rsidR="0063639B">
        <w:rPr>
          <w:rStyle w:val="normaltextrun"/>
          <w:rFonts w:ascii="Arial" w:hAnsi="Arial" w:cs="Arial"/>
          <w:color w:val="000000"/>
          <w:lang w:val="sk-SK"/>
        </w:rPr>
        <w:t>a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 pastelk</w:t>
      </w:r>
      <w:r w:rsidR="0063639B">
        <w:rPr>
          <w:rStyle w:val="normaltextrun"/>
          <w:rFonts w:ascii="Arial" w:hAnsi="Arial" w:cs="Arial"/>
          <w:color w:val="000000"/>
          <w:lang w:val="sk-SK"/>
        </w:rPr>
        <w:t>a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 nezištne podporuje už šiesty rok. „</w:t>
      </w:r>
      <w:r w:rsidRPr="00084D54">
        <w:rPr>
          <w:rStyle w:val="normaltextrun"/>
          <w:rFonts w:ascii="Arial" w:hAnsi="Arial" w:cs="Arial"/>
          <w:color w:val="000000"/>
          <w:lang w:val="sk-SK"/>
        </w:rPr>
        <w:t>Každoročne je pre nás kampaň na podporu nevidiacich a slabozrakých veľkou výzvou. Uvedomujeme si, že aktuálna situácia na Slovensku nie je jednoduchá, o to viac si však vážime, že stále existujú ľudia, ktorí n</w:t>
      </w:r>
      <w:r w:rsidR="00331F41">
        <w:rPr>
          <w:rStyle w:val="normaltextrun"/>
          <w:rFonts w:ascii="Arial" w:hAnsi="Arial" w:cs="Arial"/>
          <w:color w:val="000000"/>
          <w:lang w:val="sk-SK"/>
        </w:rPr>
        <w:t>eváhajú podporiť dobrú vec. Naší</w:t>
      </w:r>
      <w:r w:rsidRPr="00084D54">
        <w:rPr>
          <w:rStyle w:val="normaltextrun"/>
          <w:rFonts w:ascii="Arial" w:hAnsi="Arial" w:cs="Arial"/>
          <w:color w:val="000000"/>
          <w:lang w:val="sk-SK"/>
        </w:rPr>
        <w:t xml:space="preserve">m cieľom bolo osloviť verejnosť pútavou kampaňou a podnietiť ju </w:t>
      </w:r>
      <w:r w:rsidRPr="009F1A85">
        <w:rPr>
          <w:rStyle w:val="normaltextrun"/>
          <w:rFonts w:ascii="Arial" w:hAnsi="Arial" w:cs="Arial"/>
          <w:color w:val="000000"/>
          <w:lang w:val="sk-SK"/>
        </w:rPr>
        <w:t>k zamysleniu nad ťažkosťami, ktorým nevidiaci a slabozrakí čelia.</w:t>
      </w:r>
      <w:r w:rsidRPr="00084D54">
        <w:rPr>
          <w:rStyle w:val="normaltextrun"/>
          <w:rFonts w:ascii="Arial" w:hAnsi="Arial" w:cs="Arial"/>
          <w:color w:val="000000"/>
          <w:lang w:val="sk-SK"/>
        </w:rPr>
        <w:t xml:space="preserve"> 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Tohoročná </w:t>
      </w:r>
      <w:proofErr w:type="spellStart"/>
      <w:r>
        <w:rPr>
          <w:rStyle w:val="normaltextrun"/>
          <w:rFonts w:ascii="Arial" w:hAnsi="Arial" w:cs="Arial"/>
          <w:color w:val="000000"/>
          <w:lang w:val="sk-SK"/>
        </w:rPr>
        <w:t>kreatíva</w:t>
      </w:r>
      <w:proofErr w:type="spellEnd"/>
      <w:r>
        <w:rPr>
          <w:rStyle w:val="normaltextrun"/>
          <w:rFonts w:ascii="Arial" w:hAnsi="Arial" w:cs="Arial"/>
          <w:color w:val="000000"/>
          <w:lang w:val="sk-SK"/>
        </w:rPr>
        <w:t xml:space="preserve"> „Aj bez zmyslu to má zmysel“ ľuďom „otvorila oči“</w:t>
      </w:r>
      <w:r w:rsidRPr="00084D54">
        <w:rPr>
          <w:rStyle w:val="normaltextrun"/>
          <w:rFonts w:ascii="Arial" w:hAnsi="Arial" w:cs="Arial"/>
          <w:color w:val="000000"/>
          <w:lang w:val="sk-SK"/>
        </w:rPr>
        <w:t>, keď doká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zali viac </w:t>
      </w:r>
      <w:proofErr w:type="spellStart"/>
      <w:r>
        <w:rPr>
          <w:rStyle w:val="normaltextrun"/>
          <w:rFonts w:ascii="Arial" w:hAnsi="Arial" w:cs="Arial"/>
          <w:color w:val="000000"/>
          <w:lang w:val="sk-SK"/>
        </w:rPr>
        <w:t>navnímať</w:t>
      </w:r>
      <w:proofErr w:type="spellEnd"/>
      <w:r>
        <w:rPr>
          <w:rStyle w:val="normaltextrun"/>
          <w:rFonts w:ascii="Arial" w:hAnsi="Arial" w:cs="Arial"/>
          <w:color w:val="000000"/>
          <w:lang w:val="sk-SK"/>
        </w:rPr>
        <w:t xml:space="preserve"> ich problémy,“ povedal </w:t>
      </w:r>
      <w:r w:rsidRPr="009F1A85">
        <w:rPr>
          <w:rStyle w:val="normaltextrun"/>
          <w:rFonts w:ascii="Arial" w:hAnsi="Arial" w:cs="Arial"/>
          <w:b/>
          <w:color w:val="000000"/>
          <w:lang w:val="sk-SK"/>
        </w:rPr>
        <w:t xml:space="preserve">Tomáš </w:t>
      </w:r>
      <w:proofErr w:type="spellStart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>Klobušník</w:t>
      </w:r>
      <w:proofErr w:type="spellEnd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 xml:space="preserve">, </w:t>
      </w:r>
      <w:proofErr w:type="spellStart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>Creative</w:t>
      </w:r>
      <w:proofErr w:type="spellEnd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 xml:space="preserve"> </w:t>
      </w:r>
      <w:proofErr w:type="spellStart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>Lead</w:t>
      </w:r>
      <w:proofErr w:type="spellEnd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 xml:space="preserve"> agentúry </w:t>
      </w:r>
      <w:proofErr w:type="spellStart"/>
      <w:r w:rsidRPr="009F1A85">
        <w:rPr>
          <w:rStyle w:val="normaltextrun"/>
          <w:rFonts w:ascii="Arial" w:hAnsi="Arial" w:cs="Arial"/>
          <w:b/>
          <w:color w:val="000000"/>
          <w:lang w:val="sk-SK"/>
        </w:rPr>
        <w:t>Promiseo</w:t>
      </w:r>
      <w:proofErr w:type="spellEnd"/>
      <w:r>
        <w:rPr>
          <w:rStyle w:val="normaltextrun"/>
          <w:rFonts w:ascii="Arial" w:hAnsi="Arial" w:cs="Arial"/>
          <w:color w:val="000000"/>
          <w:lang w:val="sk-SK"/>
        </w:rPr>
        <w:t xml:space="preserve">. </w:t>
      </w:r>
    </w:p>
    <w:p w:rsidR="001C02B1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color w:val="000000"/>
          <w:lang w:val="sk-SK"/>
        </w:rPr>
      </w:pPr>
      <w:r>
        <w:rPr>
          <w:rStyle w:val="normaltextrun"/>
          <w:rFonts w:ascii="Arial" w:hAnsi="Arial" w:cs="Arial"/>
          <w:color w:val="000000"/>
          <w:lang w:val="sk-SK"/>
        </w:rPr>
        <w:t xml:space="preserve">Každoročne pripraví agentúra v rámci kampane zaujímavú novinku. Tou tohtoročnou bola výzva „Staň sa ambasádorom Bielej pastelky“. Ním sa mohol stať ktokoľvek, kto mal záujem </w:t>
      </w:r>
      <w:r w:rsidR="001865B9">
        <w:rPr>
          <w:rStyle w:val="normaltextrun"/>
          <w:rFonts w:ascii="Arial" w:hAnsi="Arial" w:cs="Arial"/>
          <w:color w:val="000000"/>
          <w:lang w:val="sk-SK"/>
        </w:rPr>
        <w:t>šíriť posolstvo zbierky a pomoc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 nevidiacim a slabozrakým. Zapojilo sa viac ako 220 majiteľov </w:t>
      </w:r>
      <w:proofErr w:type="spellStart"/>
      <w:r>
        <w:rPr>
          <w:rStyle w:val="normaltextrun"/>
          <w:rFonts w:ascii="Arial" w:hAnsi="Arial" w:cs="Arial"/>
          <w:color w:val="000000"/>
          <w:lang w:val="sk-SK"/>
        </w:rPr>
        <w:t>instagramových</w:t>
      </w:r>
      <w:proofErr w:type="spellEnd"/>
      <w:r>
        <w:rPr>
          <w:rStyle w:val="normaltextrun"/>
          <w:rFonts w:ascii="Arial" w:hAnsi="Arial" w:cs="Arial"/>
          <w:color w:val="000000"/>
          <w:lang w:val="sk-SK"/>
        </w:rPr>
        <w:t xml:space="preserve"> profilov. „Máme </w:t>
      </w:r>
      <w:r w:rsidRPr="00B65083">
        <w:rPr>
          <w:rStyle w:val="normaltextrun"/>
          <w:rFonts w:ascii="Arial" w:hAnsi="Arial" w:cs="Arial"/>
          <w:color w:val="000000"/>
          <w:lang w:val="sk-SK"/>
        </w:rPr>
        <w:t>obrovskú</w:t>
      </w:r>
      <w:r w:rsidRPr="00084D54">
        <w:rPr>
          <w:rStyle w:val="normaltextrun"/>
          <w:rFonts w:ascii="Arial" w:hAnsi="Arial" w:cs="Arial"/>
          <w:color w:val="000000"/>
          <w:lang w:val="sk-SK"/>
        </w:rPr>
        <w:t xml:space="preserve"> radosť, že sme opäť prekonali rekord </w:t>
      </w:r>
      <w:r w:rsidRPr="00B65083">
        <w:rPr>
          <w:rStyle w:val="normaltextrun"/>
          <w:rFonts w:ascii="Arial" w:hAnsi="Arial" w:cs="Arial"/>
          <w:color w:val="000000"/>
          <w:lang w:val="sk-SK"/>
        </w:rPr>
        <w:t xml:space="preserve">vyzbieraných finančných prostriedkov a že sa nám darí každoročne posúvať hranice ešte vyššie. </w:t>
      </w:r>
      <w:r w:rsidR="00CF4958">
        <w:rPr>
          <w:rStyle w:val="normaltextrun"/>
          <w:rFonts w:ascii="Arial" w:hAnsi="Arial" w:cs="Arial"/>
          <w:color w:val="000000"/>
          <w:lang w:val="sk-SK"/>
        </w:rPr>
        <w:t xml:space="preserve">Takéto kampane nám prinášajú aj </w:t>
      </w:r>
      <w:r w:rsidRPr="00B65083">
        <w:rPr>
          <w:rStyle w:val="normaltextrun"/>
          <w:rFonts w:ascii="Arial" w:hAnsi="Arial" w:cs="Arial"/>
          <w:color w:val="000000"/>
          <w:lang w:val="sk-SK"/>
        </w:rPr>
        <w:t>uznanie v prestížnych reklamných súťažiach a veríme, že v tejto tradícii budeme úspešne pokračovať.</w:t>
      </w:r>
      <w:r w:rsidRPr="00084D54">
        <w:rPr>
          <w:rStyle w:val="normaltextrun"/>
          <w:rFonts w:ascii="Arial" w:hAnsi="Arial" w:cs="Arial"/>
          <w:color w:val="000000"/>
          <w:lang w:val="sk-SK"/>
        </w:rPr>
        <w:t xml:space="preserve"> Ďakujeme všetkým, ktorí prispeli a dali</w:t>
      </w:r>
      <w:r>
        <w:rPr>
          <w:rStyle w:val="normaltextrun"/>
          <w:rFonts w:ascii="Arial" w:hAnsi="Arial" w:cs="Arial"/>
          <w:color w:val="000000"/>
          <w:lang w:val="sk-SK"/>
        </w:rPr>
        <w:t xml:space="preserve"> tejto kampani ten pravý zmysel,“ doplnil Tomáš </w:t>
      </w:r>
      <w:proofErr w:type="spellStart"/>
      <w:r>
        <w:rPr>
          <w:rStyle w:val="normaltextrun"/>
          <w:rFonts w:ascii="Arial" w:hAnsi="Arial" w:cs="Arial"/>
          <w:color w:val="000000"/>
          <w:lang w:val="sk-SK"/>
        </w:rPr>
        <w:t>Klobušník</w:t>
      </w:r>
      <w:proofErr w:type="spellEnd"/>
      <w:r>
        <w:rPr>
          <w:rStyle w:val="normaltextrun"/>
          <w:rFonts w:ascii="Arial" w:hAnsi="Arial" w:cs="Arial"/>
          <w:color w:val="000000"/>
          <w:lang w:val="sk-SK"/>
        </w:rPr>
        <w:t xml:space="preserve">. </w:t>
      </w:r>
    </w:p>
    <w:p w:rsidR="001C02B1" w:rsidRPr="00F26554" w:rsidRDefault="001C02B1" w:rsidP="001C02B1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26554">
        <w:rPr>
          <w:rStyle w:val="eop"/>
          <w:rFonts w:ascii="Arial" w:hAnsi="Arial" w:cs="Arial"/>
          <w:color w:val="000000"/>
        </w:rPr>
        <w:t xml:space="preserve">Spočítať zbierkový výnos tohto roku organizácii pomohla profesionálna spoločnosť </w:t>
      </w:r>
      <w:proofErr w:type="spellStart"/>
      <w:r w:rsidRPr="00F26554">
        <w:rPr>
          <w:rStyle w:val="eop"/>
          <w:rFonts w:ascii="Arial" w:hAnsi="Arial" w:cs="Arial"/>
          <w:color w:val="000000"/>
        </w:rPr>
        <w:t>Loomis</w:t>
      </w:r>
      <w:proofErr w:type="spellEnd"/>
      <w:r w:rsidRPr="00F26554">
        <w:rPr>
          <w:rStyle w:val="eop"/>
          <w:rFonts w:ascii="Arial" w:hAnsi="Arial" w:cs="Arial"/>
          <w:color w:val="000000"/>
        </w:rPr>
        <w:t xml:space="preserve"> SK, a. s.: </w:t>
      </w:r>
      <w:r w:rsidRPr="00F26554">
        <w:rPr>
          <w:rFonts w:ascii="Arial" w:hAnsi="Arial" w:cs="Arial"/>
        </w:rPr>
        <w:t>„</w:t>
      </w:r>
      <w:r>
        <w:rPr>
          <w:rFonts w:ascii="Arial" w:hAnsi="Arial" w:cs="Arial"/>
        </w:rPr>
        <w:t>Poviem to otvorene a na rovinu –</w:t>
      </w:r>
      <w:r w:rsidRPr="00F26554">
        <w:rPr>
          <w:rFonts w:ascii="Arial" w:hAnsi="Arial" w:cs="Arial"/>
        </w:rPr>
        <w:t xml:space="preserve"> Biela pastelka je správna vec a nám v spoločnosti </w:t>
      </w:r>
      <w:proofErr w:type="spellStart"/>
      <w:r w:rsidRPr="00F26554">
        <w:rPr>
          <w:rFonts w:ascii="Arial" w:hAnsi="Arial" w:cs="Arial"/>
        </w:rPr>
        <w:t>Loomis</w:t>
      </w:r>
      <w:proofErr w:type="spellEnd"/>
      <w:r w:rsidRPr="00F26554">
        <w:rPr>
          <w:rFonts w:ascii="Arial" w:hAnsi="Arial" w:cs="Arial"/>
        </w:rPr>
        <w:t xml:space="preserve"> nie je ľahostajná situácia ľudí, ktorí o zrak prišli alebo sa už</w:t>
      </w:r>
      <w:r w:rsidRPr="00F26554">
        <w:rPr>
          <w:rFonts w:ascii="Arial" w:hAnsi="Arial" w:cs="Arial"/>
          <w:b/>
        </w:rPr>
        <w:t xml:space="preserve"> </w:t>
      </w:r>
      <w:r w:rsidRPr="00F26554">
        <w:rPr>
          <w:rFonts w:ascii="Arial" w:hAnsi="Arial" w:cs="Arial"/>
        </w:rPr>
        <w:t xml:space="preserve">bez zraku narodili. Uvedomujeme si prínos tejto zbierky, a práve preto sme sa ju aj rozhodli podporiť. To, čím si slabozraký alebo nevidiaci človek prechádza počas </w:t>
      </w:r>
      <w:r w:rsidRPr="00F26554">
        <w:rPr>
          <w:rFonts w:ascii="Arial" w:hAnsi="Arial" w:cs="Arial"/>
        </w:rPr>
        <w:lastRenderedPageBreak/>
        <w:t xml:space="preserve">celého života je pre drvivú väčšinu ľudí absolútne nepredstaviteľné. Každý takýto človek má náš nekonečný obdiv a podporu a ak vieme dopomôcť k tomu, aby to mali v živote jednoduchšie – radi to urobíme. Veľmi príjemne nás prekvapilo množstvo a objem financií pri spracovaní zbierky a myslíme si, že to vysiela jasný signál naprieč celou spoločnosťou, že nie sme sami, kto chce pomôcť. Spoločnosť </w:t>
      </w:r>
      <w:proofErr w:type="spellStart"/>
      <w:r w:rsidRPr="00F26554">
        <w:rPr>
          <w:rFonts w:ascii="Arial" w:hAnsi="Arial" w:cs="Arial"/>
        </w:rPr>
        <w:t>Loomis</w:t>
      </w:r>
      <w:proofErr w:type="spellEnd"/>
      <w:r w:rsidRPr="00F26554">
        <w:rPr>
          <w:rFonts w:ascii="Arial" w:hAnsi="Arial" w:cs="Arial"/>
        </w:rPr>
        <w:t xml:space="preserve"> je veľmi hrdá, že mohla byť súčasťou tejto mimoriadne dôležitej spoločenskej udal</w:t>
      </w:r>
      <w:r w:rsidR="008B21D7">
        <w:rPr>
          <w:rFonts w:ascii="Arial" w:hAnsi="Arial" w:cs="Arial"/>
        </w:rPr>
        <w:t>osti a pevne veríme, že sme naší</w:t>
      </w:r>
      <w:r w:rsidRPr="00F26554">
        <w:rPr>
          <w:rFonts w:ascii="Arial" w:hAnsi="Arial" w:cs="Arial"/>
        </w:rPr>
        <w:t xml:space="preserve">m krokom inšpirovali do budúcna aj ostatných,“ povedal na margo vzájomnej spolupráce </w:t>
      </w:r>
      <w:r w:rsidRPr="001429C7">
        <w:rPr>
          <w:rFonts w:ascii="Arial" w:hAnsi="Arial" w:cs="Arial"/>
          <w:b/>
        </w:rPr>
        <w:t xml:space="preserve">Tomáš Mrva, </w:t>
      </w:r>
      <w:proofErr w:type="spellStart"/>
      <w:r w:rsidRPr="001429C7">
        <w:rPr>
          <w:rFonts w:ascii="Arial" w:hAnsi="Arial" w:cs="Arial"/>
          <w:b/>
        </w:rPr>
        <w:t>sales</w:t>
      </w:r>
      <w:proofErr w:type="spellEnd"/>
      <w:r w:rsidRPr="001429C7">
        <w:rPr>
          <w:rFonts w:ascii="Arial" w:hAnsi="Arial" w:cs="Arial"/>
          <w:b/>
        </w:rPr>
        <w:t xml:space="preserve"> manager spoločnosti </w:t>
      </w:r>
      <w:proofErr w:type="spellStart"/>
      <w:r w:rsidRPr="001429C7">
        <w:rPr>
          <w:rFonts w:ascii="Arial" w:hAnsi="Arial" w:cs="Arial"/>
          <w:b/>
        </w:rPr>
        <w:t>Loomis</w:t>
      </w:r>
      <w:proofErr w:type="spellEnd"/>
      <w:r w:rsidRPr="001429C7">
        <w:rPr>
          <w:rFonts w:ascii="Arial" w:hAnsi="Arial" w:cs="Arial"/>
          <w:b/>
        </w:rPr>
        <w:t xml:space="preserve"> SK, a. s.</w:t>
      </w:r>
    </w:p>
    <w:p w:rsidR="001C02B1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color w:val="000000"/>
          <w:lang w:val="sk-SK"/>
        </w:rPr>
      </w:pPr>
      <w:r>
        <w:rPr>
          <w:rStyle w:val="eop"/>
          <w:rFonts w:ascii="Arial" w:hAnsi="Arial" w:cs="Arial"/>
          <w:color w:val="000000"/>
          <w:lang w:val="sk-SK"/>
        </w:rPr>
        <w:t xml:space="preserve">Kampaň, ale aj zapálenie dobrovoľníkov malo svoj význam, pretože prinieslo potešujúci výsledok. Výnos hlavného zbierkového dňa dosiahol čiastku </w:t>
      </w:r>
      <w:r w:rsidRPr="00E70CE2">
        <w:rPr>
          <w:rStyle w:val="eop"/>
          <w:rFonts w:ascii="Arial" w:hAnsi="Arial" w:cs="Arial"/>
          <w:b/>
          <w:color w:val="000000"/>
          <w:lang w:val="sk-SK"/>
        </w:rPr>
        <w:t>296 710,80 €</w:t>
      </w:r>
      <w:r>
        <w:rPr>
          <w:rStyle w:val="eop"/>
          <w:rFonts w:ascii="Arial" w:hAnsi="Arial" w:cs="Arial"/>
          <w:color w:val="000000"/>
          <w:lang w:val="sk-SK"/>
        </w:rPr>
        <w:t xml:space="preserve">. „Rada by som sa poďakovala našim dobrovoľníkom, ktorí sa o túto výnimočnú čiastku postarali svojím zápalom a chuťou </w:t>
      </w:r>
      <w:proofErr w:type="spellStart"/>
      <w:r>
        <w:rPr>
          <w:rStyle w:val="eop"/>
          <w:rFonts w:ascii="Arial" w:hAnsi="Arial" w:cs="Arial"/>
          <w:color w:val="000000"/>
          <w:lang w:val="sk-SK"/>
        </w:rPr>
        <w:t>zbierkovať</w:t>
      </w:r>
      <w:proofErr w:type="spellEnd"/>
      <w:r>
        <w:rPr>
          <w:rStyle w:val="eop"/>
          <w:rFonts w:ascii="Arial" w:hAnsi="Arial" w:cs="Arial"/>
          <w:color w:val="000000"/>
          <w:lang w:val="sk-SK"/>
        </w:rPr>
        <w:t xml:space="preserve">. Veľká vďaka patrí i darcom, ktorým nie je ľahostajný osud ľudí so zrakovým postihnutím a rozhodli sa nás podporiť. Veľmi si to vážime,“ hovorí </w:t>
      </w:r>
      <w:r w:rsidRPr="001429C7">
        <w:rPr>
          <w:rStyle w:val="eop"/>
          <w:rFonts w:ascii="Arial" w:hAnsi="Arial" w:cs="Arial"/>
          <w:b/>
          <w:color w:val="000000"/>
          <w:lang w:val="sk-SK"/>
        </w:rPr>
        <w:t xml:space="preserve">Tatiana </w:t>
      </w:r>
      <w:proofErr w:type="spellStart"/>
      <w:r w:rsidRPr="001429C7">
        <w:rPr>
          <w:rStyle w:val="eop"/>
          <w:rFonts w:ascii="Arial" w:hAnsi="Arial" w:cs="Arial"/>
          <w:b/>
          <w:color w:val="000000"/>
          <w:lang w:val="sk-SK"/>
        </w:rPr>
        <w:t>Winterová</w:t>
      </w:r>
      <w:proofErr w:type="spellEnd"/>
      <w:r w:rsidRPr="001429C7">
        <w:rPr>
          <w:rStyle w:val="eop"/>
          <w:rFonts w:ascii="Arial" w:hAnsi="Arial" w:cs="Arial"/>
          <w:b/>
          <w:color w:val="000000"/>
          <w:lang w:val="sk-SK"/>
        </w:rPr>
        <w:t>, riaditeľka ÚNSS</w:t>
      </w:r>
      <w:r>
        <w:rPr>
          <w:rStyle w:val="eop"/>
          <w:rFonts w:ascii="Arial" w:hAnsi="Arial" w:cs="Arial"/>
          <w:color w:val="000000"/>
          <w:lang w:val="sk-SK"/>
        </w:rPr>
        <w:t xml:space="preserve">. </w:t>
      </w:r>
    </w:p>
    <w:p w:rsidR="001C02B1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color w:val="000000"/>
          <w:lang w:val="sk-SK"/>
        </w:rPr>
      </w:pPr>
      <w:r>
        <w:rPr>
          <w:rStyle w:val="eop"/>
          <w:rFonts w:ascii="Arial" w:hAnsi="Arial" w:cs="Arial"/>
          <w:color w:val="000000"/>
          <w:lang w:val="sk-SK"/>
        </w:rPr>
        <w:t xml:space="preserve">Zbierka nemôže fungovať ani bez partnerov a podporovateľov. O mnohých sa organizátori môžu oprieť už niekoľko rokov. „Veľmi rada by som vyjadrila vďaku spoločnosti Model Obaly z Českej republiky, ktorá podporuje zbierku od jej vzniku. Už 23 rokov nám sponzorsky dodávajú pokladničky pre dobrovoľníkov. O to, aby sa zbierkový materiál dostal k našim regionálnym koordinátorom alebo do škôl sa roky spoľahlivo stará spoločnosť DHL Express Slovakia. </w:t>
      </w:r>
      <w:r w:rsidR="00E70CE2">
        <w:rPr>
          <w:rStyle w:val="eop"/>
          <w:rFonts w:ascii="Arial" w:hAnsi="Arial" w:cs="Arial"/>
          <w:color w:val="000000"/>
          <w:lang w:val="sk-SK"/>
        </w:rPr>
        <w:t>Spoločnosť</w:t>
      </w:r>
      <w:r w:rsidR="00874DF1">
        <w:rPr>
          <w:rStyle w:val="eop"/>
          <w:rFonts w:ascii="Arial" w:hAnsi="Arial" w:cs="Arial"/>
          <w:color w:val="000000"/>
          <w:lang w:val="sk-SK"/>
        </w:rPr>
        <w:t xml:space="preserve"> </w:t>
      </w:r>
      <w:proofErr w:type="spellStart"/>
      <w:r w:rsidR="00874DF1">
        <w:rPr>
          <w:rStyle w:val="eop"/>
          <w:rFonts w:ascii="Arial" w:hAnsi="Arial" w:cs="Arial"/>
          <w:color w:val="000000"/>
          <w:lang w:val="sk-SK"/>
        </w:rPr>
        <w:t>Loomis</w:t>
      </w:r>
      <w:proofErr w:type="spellEnd"/>
      <w:r w:rsidR="00874DF1">
        <w:rPr>
          <w:rStyle w:val="eop"/>
          <w:rFonts w:ascii="Arial" w:hAnsi="Arial" w:cs="Arial"/>
          <w:color w:val="000000"/>
          <w:lang w:val="sk-SK"/>
        </w:rPr>
        <w:t xml:space="preserve"> nás odbremenila pri prácach so spočítavaním hotovosti. Je to pre našich zamestnancov nielen veľká úľava</w:t>
      </w:r>
      <w:r w:rsidR="001E3FEE">
        <w:rPr>
          <w:rStyle w:val="eop"/>
          <w:rFonts w:ascii="Arial" w:hAnsi="Arial" w:cs="Arial"/>
          <w:color w:val="000000"/>
          <w:lang w:val="sk-SK"/>
        </w:rPr>
        <w:t xml:space="preserve"> a pomoc, ale a</w:t>
      </w:r>
      <w:r w:rsidR="00A83435">
        <w:rPr>
          <w:rStyle w:val="eop"/>
          <w:rFonts w:ascii="Arial" w:hAnsi="Arial" w:cs="Arial"/>
          <w:color w:val="000000"/>
          <w:lang w:val="sk-SK"/>
        </w:rPr>
        <w:t>j bezpečnejšie</w:t>
      </w:r>
      <w:r w:rsidR="00984605">
        <w:rPr>
          <w:rStyle w:val="eop"/>
          <w:rFonts w:ascii="Arial" w:hAnsi="Arial" w:cs="Arial"/>
          <w:color w:val="000000"/>
          <w:lang w:val="sk-SK"/>
        </w:rPr>
        <w:t>.</w:t>
      </w:r>
      <w:r w:rsidR="00874DF1">
        <w:rPr>
          <w:rStyle w:val="eop"/>
          <w:rFonts w:ascii="Arial" w:hAnsi="Arial" w:cs="Arial"/>
          <w:color w:val="000000"/>
          <w:lang w:val="sk-SK"/>
        </w:rPr>
        <w:t xml:space="preserve"> </w:t>
      </w:r>
      <w:r w:rsidR="00212234">
        <w:rPr>
          <w:rStyle w:val="eop"/>
          <w:rFonts w:ascii="Arial" w:hAnsi="Arial" w:cs="Arial"/>
          <w:color w:val="000000"/>
          <w:lang w:val="sk-SK"/>
        </w:rPr>
        <w:t>Všetkých p</w:t>
      </w:r>
      <w:r w:rsidR="000C2419">
        <w:rPr>
          <w:rStyle w:val="eop"/>
          <w:rFonts w:ascii="Arial" w:hAnsi="Arial" w:cs="Arial"/>
          <w:color w:val="000000"/>
          <w:lang w:val="sk-SK"/>
        </w:rPr>
        <w:t>ovažujeme</w:t>
      </w:r>
      <w:r>
        <w:rPr>
          <w:rStyle w:val="eop"/>
          <w:rFonts w:ascii="Arial" w:hAnsi="Arial" w:cs="Arial"/>
          <w:color w:val="000000"/>
          <w:lang w:val="sk-SK"/>
        </w:rPr>
        <w:t xml:space="preserve"> za </w:t>
      </w:r>
      <w:r w:rsidR="000C2419">
        <w:rPr>
          <w:rStyle w:val="eop"/>
          <w:rFonts w:ascii="Arial" w:hAnsi="Arial" w:cs="Arial"/>
          <w:color w:val="000000"/>
          <w:lang w:val="sk-SK"/>
        </w:rPr>
        <w:t>dôležitých</w:t>
      </w:r>
      <w:r>
        <w:rPr>
          <w:rStyle w:val="eop"/>
          <w:rFonts w:ascii="Arial" w:hAnsi="Arial" w:cs="Arial"/>
          <w:color w:val="000000"/>
          <w:lang w:val="sk-SK"/>
        </w:rPr>
        <w:t xml:space="preserve"> p</w:t>
      </w:r>
      <w:r w:rsidR="000C2419">
        <w:rPr>
          <w:rStyle w:val="eop"/>
          <w:rFonts w:ascii="Arial" w:hAnsi="Arial" w:cs="Arial"/>
          <w:color w:val="000000"/>
          <w:lang w:val="sk-SK"/>
        </w:rPr>
        <w:t>odporovateľov</w:t>
      </w:r>
      <w:r>
        <w:rPr>
          <w:rStyle w:val="eop"/>
          <w:rFonts w:ascii="Arial" w:hAnsi="Arial" w:cs="Arial"/>
          <w:color w:val="000000"/>
          <w:lang w:val="sk-SK"/>
        </w:rPr>
        <w:t xml:space="preserve"> a sme veľmi vďační za ich partnerstvo</w:t>
      </w:r>
      <w:bookmarkStart w:id="0" w:name="_GoBack"/>
      <w:bookmarkEnd w:id="0"/>
      <w:r w:rsidR="009C547A">
        <w:rPr>
          <w:rStyle w:val="eop"/>
          <w:rFonts w:ascii="Arial" w:hAnsi="Arial" w:cs="Arial"/>
          <w:color w:val="000000"/>
          <w:lang w:val="sk-SK"/>
        </w:rPr>
        <w:t>,“ doplnila</w:t>
      </w:r>
      <w:r>
        <w:rPr>
          <w:rStyle w:val="eop"/>
          <w:rFonts w:ascii="Arial" w:hAnsi="Arial" w:cs="Arial"/>
          <w:color w:val="000000"/>
          <w:lang w:val="sk-SK"/>
        </w:rPr>
        <w:t xml:space="preserve"> T. </w:t>
      </w:r>
      <w:proofErr w:type="spellStart"/>
      <w:r>
        <w:rPr>
          <w:rStyle w:val="eop"/>
          <w:rFonts w:ascii="Arial" w:hAnsi="Arial" w:cs="Arial"/>
          <w:color w:val="000000"/>
          <w:lang w:val="sk-SK"/>
        </w:rPr>
        <w:t>Winterová</w:t>
      </w:r>
      <w:proofErr w:type="spellEnd"/>
      <w:r>
        <w:rPr>
          <w:rStyle w:val="eop"/>
          <w:rFonts w:ascii="Arial" w:hAnsi="Arial" w:cs="Arial"/>
          <w:color w:val="000000"/>
          <w:lang w:val="sk-SK"/>
        </w:rPr>
        <w:t xml:space="preserve">. </w:t>
      </w:r>
    </w:p>
    <w:p w:rsidR="001C02B1" w:rsidRPr="00F60BE8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b/>
          <w:color w:val="000000"/>
          <w:lang w:val="sk-SK"/>
        </w:rPr>
      </w:pPr>
      <w:r w:rsidRPr="00F60BE8">
        <w:rPr>
          <w:rStyle w:val="eop"/>
          <w:rFonts w:ascii="Arial" w:hAnsi="Arial" w:cs="Arial"/>
          <w:b/>
          <w:color w:val="000000"/>
          <w:lang w:val="sk-SK"/>
        </w:rPr>
        <w:t>Definitívnu bodku za 23. ročníkom verejnej zbierky Biela pastelka urobia organizátori 31. decembra</w:t>
      </w:r>
      <w:r w:rsidR="006E371D">
        <w:rPr>
          <w:rStyle w:val="eop"/>
          <w:rFonts w:ascii="Arial" w:hAnsi="Arial" w:cs="Arial"/>
          <w:b/>
          <w:color w:val="000000"/>
          <w:lang w:val="sk-SK"/>
        </w:rPr>
        <w:t xml:space="preserve"> 2024</w:t>
      </w:r>
      <w:r w:rsidRPr="00F60BE8">
        <w:rPr>
          <w:rStyle w:val="eop"/>
          <w:rFonts w:ascii="Arial" w:hAnsi="Arial" w:cs="Arial"/>
          <w:b/>
          <w:color w:val="000000"/>
          <w:lang w:val="sk-SK"/>
        </w:rPr>
        <w:t xml:space="preserve">. Dovtedy je možné prispievať: </w:t>
      </w:r>
    </w:p>
    <w:p w:rsidR="001C02B1" w:rsidRPr="006D764A" w:rsidRDefault="001C02B1" w:rsidP="001C02B1">
      <w:pPr>
        <w:pStyle w:val="paragraph"/>
        <w:numPr>
          <w:ilvl w:val="0"/>
          <w:numId w:val="42"/>
        </w:numPr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szCs w:val="20"/>
          <w:lang w:val="sk-SK"/>
        </w:rPr>
      </w:pPr>
      <w:r>
        <w:rPr>
          <w:rStyle w:val="eop"/>
          <w:rFonts w:ascii="Arial" w:hAnsi="Arial" w:cs="Arial"/>
          <w:color w:val="000000"/>
          <w:lang w:val="sk-SK"/>
        </w:rPr>
        <w:t>SMS s ľubovoľným textom na číslo 820,</w:t>
      </w:r>
    </w:p>
    <w:p w:rsidR="001C02B1" w:rsidRPr="006D764A" w:rsidRDefault="001C02B1" w:rsidP="001C02B1">
      <w:pPr>
        <w:pStyle w:val="paragraph"/>
        <w:numPr>
          <w:ilvl w:val="0"/>
          <w:numId w:val="42"/>
        </w:numPr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szCs w:val="20"/>
          <w:lang w:val="sk-SK"/>
        </w:rPr>
      </w:pPr>
      <w:r>
        <w:rPr>
          <w:rStyle w:val="eop"/>
          <w:rFonts w:ascii="Arial" w:hAnsi="Arial" w:cs="Arial"/>
          <w:color w:val="000000"/>
          <w:lang w:val="sk-SK"/>
        </w:rPr>
        <w:t xml:space="preserve">vkladom na zbierkový účet SK23 1111 0000 0014 3025 8006 </w:t>
      </w:r>
    </w:p>
    <w:p w:rsidR="001C02B1" w:rsidRPr="006D764A" w:rsidRDefault="001C02B1" w:rsidP="001C02B1">
      <w:pPr>
        <w:pStyle w:val="paragraph"/>
        <w:numPr>
          <w:ilvl w:val="0"/>
          <w:numId w:val="42"/>
        </w:numPr>
        <w:spacing w:before="0" w:beforeAutospacing="0" w:after="160" w:afterAutospacing="0" w:line="276" w:lineRule="auto"/>
        <w:textAlignment w:val="baseline"/>
        <w:rPr>
          <w:rStyle w:val="eop"/>
          <w:rFonts w:ascii="Arial" w:hAnsi="Arial" w:cs="Arial"/>
          <w:szCs w:val="20"/>
          <w:lang w:val="sk-SK"/>
        </w:rPr>
      </w:pPr>
      <w:r>
        <w:rPr>
          <w:rStyle w:val="eop"/>
          <w:rFonts w:ascii="Arial" w:hAnsi="Arial" w:cs="Arial"/>
          <w:color w:val="000000"/>
          <w:lang w:val="sk-SK"/>
        </w:rPr>
        <w:t xml:space="preserve">alebo online darom prostredníctvom darovacej brány na </w:t>
      </w:r>
      <w:hyperlink r:id="rId8" w:history="1">
        <w:r w:rsidRPr="0054352A">
          <w:rPr>
            <w:rStyle w:val="Hypertextovprepojenie"/>
            <w:rFonts w:ascii="Arial" w:hAnsi="Arial" w:cs="Arial"/>
            <w:lang w:val="sk-SK"/>
          </w:rPr>
          <w:t>www.bielapastleka.sk</w:t>
        </w:r>
      </w:hyperlink>
      <w:r>
        <w:rPr>
          <w:rStyle w:val="eop"/>
          <w:rFonts w:ascii="Arial" w:hAnsi="Arial" w:cs="Arial"/>
          <w:color w:val="000000"/>
          <w:lang w:val="sk-SK"/>
        </w:rPr>
        <w:t xml:space="preserve">. </w:t>
      </w:r>
    </w:p>
    <w:p w:rsidR="001C02B1" w:rsidRPr="006D764A" w:rsidRDefault="001C02B1" w:rsidP="001C02B1">
      <w:pPr>
        <w:pStyle w:val="paragraph"/>
        <w:spacing w:before="0" w:beforeAutospacing="0" w:after="160" w:afterAutospacing="0" w:line="276" w:lineRule="auto"/>
        <w:textAlignment w:val="baseline"/>
        <w:rPr>
          <w:rFonts w:ascii="Arial" w:hAnsi="Arial" w:cs="Arial"/>
          <w:szCs w:val="20"/>
          <w:lang w:val="sk-SK"/>
        </w:rPr>
      </w:pPr>
      <w:r w:rsidRPr="006D764A">
        <w:rPr>
          <w:rStyle w:val="eop"/>
          <w:rFonts w:ascii="Arial" w:hAnsi="Arial" w:cs="Arial"/>
          <w:color w:val="000000"/>
          <w:lang w:val="sk-SK"/>
        </w:rPr>
        <w:t xml:space="preserve">Výnimočnou </w:t>
      </w:r>
      <w:r>
        <w:rPr>
          <w:rStyle w:val="eop"/>
          <w:rFonts w:ascii="Arial" w:hAnsi="Arial" w:cs="Arial"/>
          <w:color w:val="000000"/>
          <w:lang w:val="sk-SK"/>
        </w:rPr>
        <w:t>možnosťou</w:t>
      </w:r>
      <w:r w:rsidRPr="006D764A">
        <w:rPr>
          <w:rStyle w:val="eop"/>
          <w:rFonts w:ascii="Arial" w:hAnsi="Arial" w:cs="Arial"/>
          <w:color w:val="000000"/>
          <w:lang w:val="sk-SK"/>
        </w:rPr>
        <w:t xml:space="preserve"> prispieť na zbierkové konto je</w:t>
      </w:r>
      <w:r>
        <w:rPr>
          <w:rStyle w:val="eop"/>
          <w:rFonts w:ascii="Arial" w:hAnsi="Arial" w:cs="Arial"/>
          <w:color w:val="000000"/>
          <w:lang w:val="sk-SK"/>
        </w:rPr>
        <w:t xml:space="preserve"> i</w:t>
      </w:r>
      <w:r w:rsidRPr="006D764A">
        <w:rPr>
          <w:rStyle w:val="eop"/>
          <w:rFonts w:ascii="Arial" w:hAnsi="Arial" w:cs="Arial"/>
          <w:color w:val="000000"/>
          <w:lang w:val="sk-SK"/>
        </w:rPr>
        <w:t xml:space="preserve"> prostredníctvom projektu </w:t>
      </w:r>
      <w:r w:rsidRPr="002041AC">
        <w:rPr>
          <w:rStyle w:val="eop"/>
          <w:rFonts w:ascii="Arial" w:hAnsi="Arial" w:cs="Arial"/>
          <w:b/>
          <w:color w:val="000000"/>
          <w:lang w:val="sk-SK"/>
        </w:rPr>
        <w:t>Rozprávky pre malé Pastelky</w:t>
      </w:r>
      <w:r w:rsidRPr="006D764A">
        <w:rPr>
          <w:rStyle w:val="eop"/>
          <w:rFonts w:ascii="Arial" w:hAnsi="Arial" w:cs="Arial"/>
          <w:color w:val="000000"/>
          <w:lang w:val="sk-SK"/>
        </w:rPr>
        <w:t>, ktoré ponúkajú milý príbeh pre deti vidiace i </w:t>
      </w:r>
      <w:proofErr w:type="spellStart"/>
      <w:r w:rsidRPr="006D764A">
        <w:rPr>
          <w:rStyle w:val="eop"/>
          <w:rFonts w:ascii="Arial" w:hAnsi="Arial" w:cs="Arial"/>
          <w:color w:val="000000"/>
          <w:lang w:val="sk-SK"/>
        </w:rPr>
        <w:t>nevidiace</w:t>
      </w:r>
      <w:proofErr w:type="spellEnd"/>
      <w:r w:rsidRPr="006D764A">
        <w:rPr>
          <w:rStyle w:val="eop"/>
          <w:rFonts w:ascii="Arial" w:hAnsi="Arial" w:cs="Arial"/>
          <w:color w:val="000000"/>
          <w:lang w:val="sk-SK"/>
        </w:rPr>
        <w:t xml:space="preserve">. „Rozprávky </w:t>
      </w:r>
      <w:r w:rsidRPr="00AF7245">
        <w:rPr>
          <w:rFonts w:ascii="Arial" w:hAnsi="Arial" w:cs="Arial"/>
          <w:szCs w:val="20"/>
          <w:lang w:val="sk-SK"/>
        </w:rPr>
        <w:t>pre malé Pastelky vznikli pred približne jeden a pol rokom s cieľom podpory nev</w:t>
      </w:r>
      <w:r>
        <w:rPr>
          <w:rFonts w:ascii="Arial" w:hAnsi="Arial" w:cs="Arial"/>
          <w:szCs w:val="20"/>
          <w:lang w:val="sk-SK"/>
        </w:rPr>
        <w:t>idiacich</w:t>
      </w:r>
      <w:r w:rsidRPr="006D764A">
        <w:rPr>
          <w:rFonts w:ascii="Arial" w:hAnsi="Arial" w:cs="Arial"/>
          <w:szCs w:val="20"/>
          <w:lang w:val="sk-SK"/>
        </w:rPr>
        <w:t xml:space="preserve"> </w:t>
      </w:r>
      <w:r>
        <w:rPr>
          <w:rFonts w:ascii="Arial" w:hAnsi="Arial" w:cs="Arial"/>
          <w:szCs w:val="20"/>
          <w:lang w:val="sk-SK"/>
        </w:rPr>
        <w:t>a slabozrakých ľudí</w:t>
      </w:r>
      <w:r w:rsidRPr="00AF7245">
        <w:rPr>
          <w:rFonts w:ascii="Arial" w:hAnsi="Arial" w:cs="Arial"/>
          <w:szCs w:val="20"/>
          <w:lang w:val="sk-SK"/>
        </w:rPr>
        <w:t xml:space="preserve">. Na YouTube je zverejnených už 14 rozprávok, máme takmer 6 000 odberateľov a 1,2 milióna </w:t>
      </w:r>
      <w:r>
        <w:rPr>
          <w:rFonts w:ascii="Arial" w:hAnsi="Arial" w:cs="Arial"/>
          <w:szCs w:val="20"/>
          <w:lang w:val="sk-SK"/>
        </w:rPr>
        <w:t>v</w:t>
      </w:r>
      <w:r w:rsidRPr="00AF7245">
        <w:rPr>
          <w:rFonts w:ascii="Arial" w:hAnsi="Arial" w:cs="Arial"/>
          <w:szCs w:val="20"/>
          <w:lang w:val="sk-SK"/>
        </w:rPr>
        <w:t xml:space="preserve">zhliadnutí. </w:t>
      </w:r>
      <w:r>
        <w:rPr>
          <w:rFonts w:ascii="Arial" w:hAnsi="Arial" w:cs="Arial"/>
          <w:szCs w:val="20"/>
          <w:lang w:val="sk-SK"/>
        </w:rPr>
        <w:t>P</w:t>
      </w:r>
      <w:r w:rsidRPr="00AF7245">
        <w:rPr>
          <w:rFonts w:ascii="Arial" w:hAnsi="Arial" w:cs="Arial"/>
          <w:szCs w:val="20"/>
          <w:lang w:val="sk-SK"/>
        </w:rPr>
        <w:t>opularita</w:t>
      </w:r>
      <w:r>
        <w:rPr>
          <w:rFonts w:ascii="Arial" w:hAnsi="Arial" w:cs="Arial"/>
          <w:szCs w:val="20"/>
          <w:lang w:val="sk-SK"/>
        </w:rPr>
        <w:t xml:space="preserve"> rozprávok</w:t>
      </w:r>
      <w:r w:rsidRPr="00AF7245">
        <w:rPr>
          <w:rFonts w:ascii="Arial" w:hAnsi="Arial" w:cs="Arial"/>
          <w:szCs w:val="20"/>
          <w:lang w:val="sk-SK"/>
        </w:rPr>
        <w:t xml:space="preserve"> stále rastie nielen medzi poslucháčmi, ale aj v hereckej komunite: </w:t>
      </w:r>
      <w:r w:rsidRPr="006D764A">
        <w:rPr>
          <w:rFonts w:ascii="Arial" w:hAnsi="Arial" w:cs="Arial"/>
          <w:szCs w:val="20"/>
          <w:lang w:val="sk-SK"/>
        </w:rPr>
        <w:t>d</w:t>
      </w:r>
      <w:r w:rsidRPr="00AF7245">
        <w:rPr>
          <w:rFonts w:ascii="Arial" w:hAnsi="Arial" w:cs="Arial"/>
          <w:szCs w:val="20"/>
          <w:lang w:val="sk-SK"/>
        </w:rPr>
        <w:t xml:space="preserve">o projektu sa </w:t>
      </w:r>
      <w:r>
        <w:rPr>
          <w:rFonts w:ascii="Arial" w:hAnsi="Arial" w:cs="Arial"/>
          <w:szCs w:val="20"/>
          <w:lang w:val="sk-SK"/>
        </w:rPr>
        <w:t xml:space="preserve">už </w:t>
      </w:r>
      <w:r w:rsidRPr="00AF7245">
        <w:rPr>
          <w:rFonts w:ascii="Arial" w:hAnsi="Arial" w:cs="Arial"/>
          <w:szCs w:val="20"/>
          <w:lang w:val="sk-SK"/>
        </w:rPr>
        <w:t>zapojilo viac ako 60 začínajúcich</w:t>
      </w:r>
      <w:r>
        <w:rPr>
          <w:rFonts w:ascii="Arial" w:hAnsi="Arial" w:cs="Arial"/>
          <w:szCs w:val="20"/>
          <w:lang w:val="sk-SK"/>
        </w:rPr>
        <w:t>,</w:t>
      </w:r>
      <w:r w:rsidRPr="00AF7245">
        <w:rPr>
          <w:rFonts w:ascii="Arial" w:hAnsi="Arial" w:cs="Arial"/>
          <w:szCs w:val="20"/>
          <w:lang w:val="sk-SK"/>
        </w:rPr>
        <w:t xml:space="preserve"> ale aj profesionálnych hercov. </w:t>
      </w:r>
      <w:r w:rsidRPr="00AF7245">
        <w:rPr>
          <w:rFonts w:ascii="Arial" w:hAnsi="Arial" w:cs="Arial"/>
          <w:szCs w:val="20"/>
          <w:lang w:val="sk-SK"/>
        </w:rPr>
        <w:lastRenderedPageBreak/>
        <w:t xml:space="preserve">Každá rozprávka obsahuje výzvu </w:t>
      </w:r>
      <w:r>
        <w:rPr>
          <w:rFonts w:ascii="Arial" w:hAnsi="Arial" w:cs="Arial"/>
          <w:szCs w:val="20"/>
          <w:lang w:val="sk-SK"/>
        </w:rPr>
        <w:t xml:space="preserve">pre </w:t>
      </w:r>
      <w:r w:rsidRPr="00AF7245">
        <w:rPr>
          <w:rFonts w:ascii="Arial" w:hAnsi="Arial" w:cs="Arial"/>
          <w:szCs w:val="20"/>
          <w:lang w:val="sk-SK"/>
        </w:rPr>
        <w:t>poslucháč</w:t>
      </w:r>
      <w:r>
        <w:rPr>
          <w:rFonts w:ascii="Arial" w:hAnsi="Arial" w:cs="Arial"/>
          <w:szCs w:val="20"/>
          <w:lang w:val="sk-SK"/>
        </w:rPr>
        <w:t>ov na podporu</w:t>
      </w:r>
      <w:r w:rsidRPr="00AF7245">
        <w:rPr>
          <w:rFonts w:ascii="Arial" w:hAnsi="Arial" w:cs="Arial"/>
          <w:szCs w:val="20"/>
          <w:lang w:val="sk-SK"/>
        </w:rPr>
        <w:t xml:space="preserve"> verejn</w:t>
      </w:r>
      <w:r w:rsidRPr="006D764A">
        <w:rPr>
          <w:rFonts w:ascii="Arial" w:hAnsi="Arial" w:cs="Arial"/>
          <w:szCs w:val="20"/>
          <w:lang w:val="sk-SK"/>
        </w:rPr>
        <w:t>ej zbierky Biela pastelka,</w:t>
      </w:r>
      <w:r>
        <w:rPr>
          <w:rFonts w:ascii="Arial" w:hAnsi="Arial" w:cs="Arial"/>
          <w:szCs w:val="20"/>
          <w:lang w:val="sk-SK"/>
        </w:rPr>
        <w:t>“</w:t>
      </w:r>
      <w:r w:rsidRPr="006D764A">
        <w:rPr>
          <w:rFonts w:ascii="Arial" w:hAnsi="Arial" w:cs="Arial"/>
          <w:szCs w:val="20"/>
          <w:lang w:val="sk-SK"/>
        </w:rPr>
        <w:t xml:space="preserve"> povedala na margo spolupráce </w:t>
      </w:r>
      <w:r w:rsidRPr="001429C7">
        <w:rPr>
          <w:rFonts w:ascii="Arial" w:hAnsi="Arial" w:cs="Arial"/>
          <w:b/>
          <w:szCs w:val="20"/>
          <w:lang w:val="sk-SK"/>
        </w:rPr>
        <w:t xml:space="preserve">Kristína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Csuz</w:t>
      </w:r>
      <w:proofErr w:type="spellEnd"/>
      <w:r w:rsidRPr="001429C7">
        <w:rPr>
          <w:rFonts w:ascii="Arial" w:hAnsi="Arial" w:cs="Arial"/>
          <w:b/>
          <w:szCs w:val="20"/>
          <w:lang w:val="sk-SK"/>
        </w:rPr>
        <w:t xml:space="preserve"> Jursová,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executive</w:t>
      </w:r>
      <w:proofErr w:type="spellEnd"/>
      <w:r w:rsidRPr="001429C7">
        <w:rPr>
          <w:rFonts w:ascii="Arial" w:hAnsi="Arial" w:cs="Arial"/>
          <w:b/>
          <w:szCs w:val="20"/>
          <w:lang w:val="sk-SK"/>
        </w:rPr>
        <w:t xml:space="preserve">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director</w:t>
      </w:r>
      <w:proofErr w:type="spellEnd"/>
      <w:r w:rsidRPr="001429C7">
        <w:rPr>
          <w:rFonts w:ascii="Arial" w:hAnsi="Arial" w:cs="Arial"/>
          <w:b/>
          <w:szCs w:val="20"/>
          <w:lang w:val="sk-SK"/>
        </w:rPr>
        <w:t xml:space="preserve"> spoločnosti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Codes</w:t>
      </w:r>
      <w:proofErr w:type="spellEnd"/>
      <w:r w:rsidRPr="001429C7">
        <w:rPr>
          <w:rFonts w:ascii="Arial" w:hAnsi="Arial" w:cs="Arial"/>
          <w:b/>
          <w:szCs w:val="20"/>
          <w:lang w:val="sk-SK"/>
        </w:rPr>
        <w:t xml:space="preserve">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Brand</w:t>
      </w:r>
      <w:proofErr w:type="spellEnd"/>
      <w:r w:rsidRPr="001429C7">
        <w:rPr>
          <w:rFonts w:ascii="Arial" w:hAnsi="Arial" w:cs="Arial"/>
          <w:b/>
          <w:szCs w:val="20"/>
          <w:lang w:val="sk-SK"/>
        </w:rPr>
        <w:t xml:space="preserve"> </w:t>
      </w:r>
      <w:proofErr w:type="spellStart"/>
      <w:r w:rsidRPr="001429C7">
        <w:rPr>
          <w:rFonts w:ascii="Arial" w:hAnsi="Arial" w:cs="Arial"/>
          <w:b/>
          <w:szCs w:val="20"/>
          <w:lang w:val="sk-SK"/>
        </w:rPr>
        <w:t>House</w:t>
      </w:r>
      <w:proofErr w:type="spellEnd"/>
      <w:r>
        <w:rPr>
          <w:rFonts w:ascii="Arial" w:hAnsi="Arial" w:cs="Arial"/>
          <w:szCs w:val="20"/>
          <w:lang w:val="sk-SK"/>
        </w:rPr>
        <w:t xml:space="preserve">, ktorá </w:t>
      </w:r>
      <w:r w:rsidR="004C7CD2">
        <w:rPr>
          <w:rFonts w:ascii="Arial" w:hAnsi="Arial" w:cs="Arial"/>
          <w:szCs w:val="20"/>
          <w:lang w:val="sk-SK"/>
        </w:rPr>
        <w:t>stojí za myšlienkou i realizáciou</w:t>
      </w:r>
      <w:r>
        <w:rPr>
          <w:rFonts w:ascii="Arial" w:hAnsi="Arial" w:cs="Arial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Cs w:val="20"/>
          <w:lang w:val="sk-SK"/>
        </w:rPr>
        <w:t>pastelkových</w:t>
      </w:r>
      <w:proofErr w:type="spellEnd"/>
      <w:r>
        <w:rPr>
          <w:rFonts w:ascii="Arial" w:hAnsi="Arial" w:cs="Arial"/>
          <w:szCs w:val="20"/>
          <w:lang w:val="sk-SK"/>
        </w:rPr>
        <w:t xml:space="preserve"> rozprávok.</w:t>
      </w:r>
      <w:r w:rsidRPr="006D764A">
        <w:rPr>
          <w:rFonts w:ascii="Arial" w:hAnsi="Arial" w:cs="Arial"/>
          <w:szCs w:val="20"/>
          <w:lang w:val="sk-SK"/>
        </w:rPr>
        <w:t xml:space="preserve"> </w:t>
      </w: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B53580" w:rsidRDefault="00B53580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1C02B1" w:rsidRDefault="001C02B1" w:rsidP="00DF747D">
      <w:pPr>
        <w:pBdr>
          <w:bottom w:val="single" w:sz="6" w:space="1" w:color="auto"/>
        </w:pBd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</w:p>
    <w:p w:rsidR="00DF747D" w:rsidRPr="00497C80" w:rsidRDefault="00DF747D" w:rsidP="00DF747D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  <w:r w:rsidRPr="00497C80">
        <w:rPr>
          <w:rFonts w:eastAsia="Arial Unicode MS" w:cs="Calibri"/>
          <w:b/>
          <w:bCs/>
          <w:color w:val="000000"/>
          <w:lang w:eastAsia="sk-SK"/>
        </w:rPr>
        <w:t>Kontakt:</w:t>
      </w:r>
    </w:p>
    <w:p w:rsidR="00DF747D" w:rsidRPr="00497C80" w:rsidRDefault="00DF747D" w:rsidP="00DF747D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Eliška </w:t>
      </w:r>
      <w:proofErr w:type="spellStart"/>
      <w:r w:rsidRPr="00497C80">
        <w:rPr>
          <w:rFonts w:cs="Calibri"/>
          <w:color w:val="000000"/>
          <w:lang w:eastAsia="sk-SK"/>
        </w:rPr>
        <w:t>Fričovská</w:t>
      </w:r>
      <w:proofErr w:type="spellEnd"/>
      <w:r w:rsidRPr="00497C80">
        <w:rPr>
          <w:rFonts w:cs="Calibri"/>
          <w:color w:val="000000"/>
          <w:lang w:eastAsia="sk-SK"/>
        </w:rPr>
        <w:t>, PR manažérka ÚNSS</w:t>
      </w:r>
    </w:p>
    <w:p w:rsidR="00DF747D" w:rsidRPr="00497C80" w:rsidRDefault="00DF747D" w:rsidP="00DF747D">
      <w:pPr>
        <w:spacing w:after="0"/>
        <w:jc w:val="both"/>
        <w:rPr>
          <w:rFonts w:cs="Calibri"/>
          <w:color w:val="000000"/>
          <w:lang w:eastAsia="sk-SK"/>
        </w:rPr>
      </w:pPr>
      <w:proofErr w:type="spellStart"/>
      <w:r w:rsidRPr="00497C80">
        <w:rPr>
          <w:rFonts w:cs="Calibri"/>
          <w:color w:val="000000"/>
          <w:lang w:eastAsia="sk-SK"/>
        </w:rPr>
        <w:t>Mob</w:t>
      </w:r>
      <w:proofErr w:type="spellEnd"/>
      <w:r w:rsidRPr="00497C80">
        <w:rPr>
          <w:rFonts w:cs="Calibri"/>
          <w:color w:val="000000"/>
          <w:lang w:eastAsia="sk-SK"/>
        </w:rPr>
        <w:t>.: 0911 496 629</w:t>
      </w:r>
    </w:p>
    <w:p w:rsidR="00DF747D" w:rsidRPr="00497C80" w:rsidRDefault="00DF747D" w:rsidP="00DF747D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e-mail: </w:t>
      </w:r>
      <w:hyperlink r:id="rId9" w:history="1">
        <w:r w:rsidRPr="00497C80">
          <w:rPr>
            <w:rStyle w:val="Hypertextovprepojenie"/>
            <w:rFonts w:cs="Calibri"/>
            <w:lang w:eastAsia="sk-SK"/>
          </w:rPr>
          <w:t>fricovska@unss.sk</w:t>
        </w:r>
      </w:hyperlink>
    </w:p>
    <w:p w:rsidR="00DF747D" w:rsidRPr="00497C80" w:rsidRDefault="0067043B" w:rsidP="00DF747D">
      <w:pPr>
        <w:spacing w:after="0"/>
        <w:rPr>
          <w:rFonts w:cs="Calibri"/>
          <w:color w:val="000000"/>
          <w:lang w:eastAsia="sk-SK"/>
        </w:rPr>
      </w:pPr>
      <w:hyperlink r:id="rId10" w:history="1">
        <w:r w:rsidR="00DF747D" w:rsidRPr="00497C80">
          <w:rPr>
            <w:rFonts w:cs="Calibri"/>
            <w:color w:val="000000"/>
            <w:lang w:eastAsia="sk-SK"/>
          </w:rPr>
          <w:t>www.unss.sk</w:t>
        </w:r>
      </w:hyperlink>
    </w:p>
    <w:sectPr w:rsidR="00DF747D" w:rsidRPr="00497C80" w:rsidSect="00FB64F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A8" w:rsidRDefault="000644A8" w:rsidP="002359AE">
      <w:pPr>
        <w:spacing w:after="0"/>
      </w:pPr>
      <w:r>
        <w:separator/>
      </w:r>
    </w:p>
  </w:endnote>
  <w:endnote w:type="continuationSeparator" w:id="0">
    <w:p w:rsidR="000644A8" w:rsidRDefault="000644A8" w:rsidP="00235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A8" w:rsidRDefault="000644A8" w:rsidP="002359AE">
      <w:pPr>
        <w:spacing w:after="0"/>
      </w:pPr>
      <w:r>
        <w:separator/>
      </w:r>
    </w:p>
  </w:footnote>
  <w:footnote w:type="continuationSeparator" w:id="0">
    <w:p w:rsidR="000644A8" w:rsidRDefault="000644A8" w:rsidP="00235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</w:p>
  <w:p w:rsidR="000644A8" w:rsidRPr="002359AE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3B4709">
    <w:pPr>
      <w:spacing w:after="0"/>
      <w:ind w:left="2832" w:firstLine="708"/>
      <w:rPr>
        <w:rFonts w:ascii="Arial" w:hAnsi="Arial" w:cs="Arial"/>
        <w:color w:val="333399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-91440</wp:posOffset>
              </wp:positionV>
              <wp:extent cx="4048125" cy="1657350"/>
              <wp:effectExtent l="0" t="0" r="0" b="0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65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Únia nevidiacich a slabozrakých Slovenska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Slovak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Blind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and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Partially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Sighted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Union</w:t>
                          </w:r>
                          <w:proofErr w:type="spellEnd"/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Sekulská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672/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tel.: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+421/2/69 20 34 20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841 04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 Bratislava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+421/2/69 20 34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21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Slovenská republika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IČO: 00683876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e-mail: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unss@unss.sk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DIČ: 2020804731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web: 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www.unss.sk</w:t>
                          </w:r>
                        </w:p>
                        <w:p w:rsidR="000644A8" w:rsidRDefault="000644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3" o:spid="_x0000_s1026" type="#_x0000_t202" style="position:absolute;left:0;text-align:left;margin-left:148.9pt;margin-top:-7.2pt;width:31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" fillcolor="window" stroked="f" strokeweight=".5pt">
              <v:path arrowok="t"/>
              <v:textbox>
                <w:txbxContent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Únia nevidiacich a slabozrakých Slovenska</w:t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Slovak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Blind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and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Partially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Sighted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Union</w:t>
                    </w:r>
                    <w:proofErr w:type="spellEnd"/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Sekulská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672/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tel.: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+421/2/69 20 34 20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841 04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 Bratislava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+421/2/69 20 34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21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Slovenská republika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IČO: 00683876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e-mail: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unss@unss.sk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DIČ: 2020804731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web: 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www.unss.sk</w:t>
                    </w:r>
                  </w:p>
                  <w:p w:rsidR="000644A8" w:rsidRDefault="000644A8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3810</wp:posOffset>
              </wp:positionV>
              <wp:extent cx="2209800" cy="143827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Default="000644A8">
                          <w:r w:rsidRPr="003146D0"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943100" cy="118110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2" o:spid="_x0000_s1027" type="#_x0000_t202" style="position:absolute;left:0;text-align:left;margin-left:-32.6pt;margin-top:.3pt;width:174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" fillcolor="window" stroked="f" strokeweight=".5pt">
              <v:path arrowok="t"/>
              <v:textbox>
                <w:txbxContent>
                  <w:p w:rsidR="000644A8" w:rsidRDefault="000644A8">
                    <w:r w:rsidRPr="003146D0"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943100" cy="118110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333399"/>
        <w:sz w:val="28"/>
        <w:szCs w:val="28"/>
      </w:rPr>
      <w:t>Únia nevidiacich a slabozrakých Slovenska</w:t>
    </w:r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  <w:t xml:space="preserve">Slovak </w:t>
    </w:r>
    <w:proofErr w:type="spellStart"/>
    <w:r>
      <w:rPr>
        <w:rFonts w:ascii="Arial" w:hAnsi="Arial" w:cs="Arial"/>
        <w:color w:val="333399"/>
        <w:sz w:val="28"/>
        <w:szCs w:val="28"/>
      </w:rPr>
      <w:t>Blind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and </w:t>
    </w:r>
    <w:proofErr w:type="spellStart"/>
    <w:r>
      <w:rPr>
        <w:rFonts w:ascii="Arial" w:hAnsi="Arial" w:cs="Arial"/>
        <w:color w:val="333399"/>
        <w:sz w:val="28"/>
        <w:szCs w:val="28"/>
      </w:rPr>
      <w:t>Partially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Sighted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Union</w:t>
    </w:r>
    <w:proofErr w:type="spellEnd"/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proofErr w:type="spellStart"/>
    <w:r>
      <w:rPr>
        <w:rFonts w:ascii="Arial" w:hAnsi="Arial" w:cs="Arial"/>
        <w:color w:val="333399"/>
        <w:sz w:val="20"/>
        <w:szCs w:val="20"/>
      </w:rPr>
      <w:t>Sekulská</w:t>
    </w:r>
    <w:proofErr w:type="spellEnd"/>
    <w:r>
      <w:rPr>
        <w:rFonts w:ascii="Arial" w:hAnsi="Arial" w:cs="Arial"/>
        <w:color w:val="333399"/>
        <w:sz w:val="20"/>
        <w:szCs w:val="20"/>
      </w:rPr>
      <w:t xml:space="preserve"> 1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tel.:</w:t>
    </w:r>
    <w:r>
      <w:rPr>
        <w:rFonts w:ascii="Arial" w:hAnsi="Arial" w:cs="Arial"/>
        <w:color w:val="333399"/>
        <w:sz w:val="20"/>
        <w:szCs w:val="20"/>
      </w:rPr>
      <w:tab/>
      <w:t>+421/2/692 03 420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842 50 Bratislava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+421/2/692 03 430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Slovenská republika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fax:</w:t>
    </w:r>
    <w:r>
      <w:rPr>
        <w:rFonts w:ascii="Arial" w:hAnsi="Arial" w:cs="Arial"/>
        <w:color w:val="333399"/>
        <w:sz w:val="20"/>
        <w:szCs w:val="20"/>
      </w:rPr>
      <w:tab/>
      <w:t>+421/2/692 03 447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  <w:p w:rsidR="000644A8" w:rsidRPr="00FB67F1" w:rsidRDefault="000644A8" w:rsidP="003B4709">
    <w:pPr>
      <w:spacing w:after="0"/>
      <w:ind w:left="2832" w:firstLine="708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>IČO: 00683876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e-mail:</w:t>
    </w:r>
    <w:r>
      <w:rPr>
        <w:rFonts w:ascii="Arial" w:hAnsi="Arial" w:cs="Arial"/>
        <w:color w:val="333399"/>
        <w:sz w:val="20"/>
        <w:szCs w:val="20"/>
      </w:rPr>
      <w:tab/>
      <w:t>unss@unss.sk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DIČ: 2020804731</w:t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 xml:space="preserve">web: </w:t>
    </w:r>
    <w:r>
      <w:rPr>
        <w:rFonts w:ascii="Arial" w:hAnsi="Arial" w:cs="Arial"/>
        <w:color w:val="333399"/>
        <w:sz w:val="20"/>
        <w:szCs w:val="20"/>
      </w:rPr>
      <w:tab/>
    </w:r>
    <w:hyperlink r:id="rId3" w:history="1">
      <w:r>
        <w:rPr>
          <w:rStyle w:val="Hypertextovprepojenie"/>
          <w:rFonts w:ascii="Arial" w:hAnsi="Arial" w:cs="Arial"/>
          <w:sz w:val="20"/>
          <w:szCs w:val="20"/>
        </w:rPr>
        <w:t>www.unss.sk</w:t>
      </w:r>
    </w:hyperlink>
  </w:p>
  <w:p w:rsidR="000644A8" w:rsidRDefault="000644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.6pt" o:bullet="t">
        <v:imagedata r:id="rId1" o:title="BD21300_"/>
      </v:shape>
    </w:pict>
  </w:numPicBullet>
  <w:abstractNum w:abstractNumId="0" w15:restartNumberingAfterBreak="0">
    <w:nsid w:val="FFFFFF7C"/>
    <w:multiLevelType w:val="singleLevel"/>
    <w:tmpl w:val="4FDE6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68E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4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C22D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725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2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9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4E05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8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3C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28346F"/>
    <w:multiLevelType w:val="multilevel"/>
    <w:tmpl w:val="91F4E7B8"/>
    <w:numStyleLink w:val="Odrky"/>
  </w:abstractNum>
  <w:abstractNum w:abstractNumId="12" w15:restartNumberingAfterBreak="0">
    <w:nsid w:val="033F3185"/>
    <w:multiLevelType w:val="multilevel"/>
    <w:tmpl w:val="91F4E7B8"/>
    <w:numStyleLink w:val="Odrky"/>
  </w:abstractNum>
  <w:abstractNum w:abstractNumId="13" w15:restartNumberingAfterBreak="0">
    <w:nsid w:val="03592B31"/>
    <w:multiLevelType w:val="multilevel"/>
    <w:tmpl w:val="9AB4506C"/>
    <w:styleLink w:val="Odrkygrafick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 3" w:hAnsi="Wingdings 3" w:hint="default"/>
        <w:color w:val="auto"/>
      </w:rPr>
    </w:lvl>
    <w:lvl w:ilvl="7">
      <w:start w:val="1"/>
      <w:numFmt w:val="bullet"/>
      <w:lvlText w:val=""/>
      <w:lvlJc w:val="left"/>
      <w:pPr>
        <w:ind w:left="2880" w:hanging="360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"/>
      <w:lvlJc w:val="left"/>
      <w:pPr>
        <w:ind w:left="3240" w:hanging="360"/>
      </w:pPr>
      <w:rPr>
        <w:rFonts w:ascii="Wingdings 2" w:hAnsi="Wingdings 2" w:hint="default"/>
        <w:color w:val="auto"/>
      </w:rPr>
    </w:lvl>
  </w:abstractNum>
  <w:abstractNum w:abstractNumId="14" w15:restartNumberingAfterBreak="0">
    <w:nsid w:val="113D79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ED467A"/>
    <w:multiLevelType w:val="multilevel"/>
    <w:tmpl w:val="91F4E7B8"/>
    <w:numStyleLink w:val="Odrky"/>
  </w:abstractNum>
  <w:abstractNum w:abstractNumId="16" w15:restartNumberingAfterBreak="0">
    <w:nsid w:val="138E55DD"/>
    <w:multiLevelType w:val="hybridMultilevel"/>
    <w:tmpl w:val="739A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B4802"/>
    <w:multiLevelType w:val="multilevel"/>
    <w:tmpl w:val="91F4E7B8"/>
    <w:numStyleLink w:val="Odrky"/>
  </w:abstractNum>
  <w:abstractNum w:abstractNumId="18" w15:restartNumberingAfterBreak="0">
    <w:nsid w:val="218073A0"/>
    <w:multiLevelType w:val="multilevel"/>
    <w:tmpl w:val="91F4E7B8"/>
    <w:styleLink w:val="Odrky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3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5"/>
        </w:tabs>
        <w:ind w:left="3213" w:hanging="357"/>
      </w:pPr>
      <w:rPr>
        <w:rFonts w:hint="default"/>
      </w:rPr>
    </w:lvl>
  </w:abstractNum>
  <w:abstractNum w:abstractNumId="19" w15:restartNumberingAfterBreak="0">
    <w:nsid w:val="2B5E7D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6509D6"/>
    <w:multiLevelType w:val="multilevel"/>
    <w:tmpl w:val="91F4E7B8"/>
    <w:numStyleLink w:val="Odrky"/>
  </w:abstractNum>
  <w:abstractNum w:abstractNumId="21" w15:restartNumberingAfterBreak="0">
    <w:nsid w:val="30FB5128"/>
    <w:multiLevelType w:val="hybridMultilevel"/>
    <w:tmpl w:val="4C28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A602D"/>
    <w:multiLevelType w:val="multilevel"/>
    <w:tmpl w:val="9AB4506C"/>
    <w:numStyleLink w:val="Odrkygrafick"/>
  </w:abstractNum>
  <w:abstractNum w:abstractNumId="23" w15:restartNumberingAfterBreak="0">
    <w:nsid w:val="35D16341"/>
    <w:multiLevelType w:val="multilevel"/>
    <w:tmpl w:val="91F4E7B8"/>
    <w:numStyleLink w:val="Odrky"/>
  </w:abstractNum>
  <w:abstractNum w:abstractNumId="24" w15:restartNumberingAfterBreak="0">
    <w:nsid w:val="430E28BD"/>
    <w:multiLevelType w:val="multilevel"/>
    <w:tmpl w:val="91F4E7B8"/>
    <w:numStyleLink w:val="Odrky"/>
  </w:abstractNum>
  <w:abstractNum w:abstractNumId="25" w15:restartNumberingAfterBreak="0">
    <w:nsid w:val="45882A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5E6CA3"/>
    <w:multiLevelType w:val="multilevel"/>
    <w:tmpl w:val="91F4E7B8"/>
    <w:numStyleLink w:val="Odrky"/>
  </w:abstractNum>
  <w:abstractNum w:abstractNumId="27" w15:restartNumberingAfterBreak="0">
    <w:nsid w:val="56E67B84"/>
    <w:multiLevelType w:val="multilevel"/>
    <w:tmpl w:val="91F4E7B8"/>
    <w:numStyleLink w:val="Odrky"/>
  </w:abstractNum>
  <w:abstractNum w:abstractNumId="28" w15:restartNumberingAfterBreak="0">
    <w:nsid w:val="57F1700F"/>
    <w:multiLevelType w:val="multilevel"/>
    <w:tmpl w:val="91F4E7B8"/>
    <w:numStyleLink w:val="Odrky"/>
  </w:abstractNum>
  <w:abstractNum w:abstractNumId="29" w15:restartNumberingAfterBreak="0">
    <w:nsid w:val="5A886DA9"/>
    <w:multiLevelType w:val="multilevel"/>
    <w:tmpl w:val="91F4E7B8"/>
    <w:numStyleLink w:val="Odrky"/>
  </w:abstractNum>
  <w:abstractNum w:abstractNumId="30" w15:restartNumberingAfterBreak="0">
    <w:nsid w:val="5C7E1B87"/>
    <w:multiLevelType w:val="multilevel"/>
    <w:tmpl w:val="91F4E7B8"/>
    <w:numStyleLink w:val="Odrky"/>
  </w:abstractNum>
  <w:abstractNum w:abstractNumId="31" w15:restartNumberingAfterBreak="0">
    <w:nsid w:val="60D76930"/>
    <w:multiLevelType w:val="multilevel"/>
    <w:tmpl w:val="91F4E7B8"/>
    <w:numStyleLink w:val="Odrky"/>
  </w:abstractNum>
  <w:abstractNum w:abstractNumId="32" w15:restartNumberingAfterBreak="0">
    <w:nsid w:val="6CE312B4"/>
    <w:multiLevelType w:val="multilevel"/>
    <w:tmpl w:val="91F4E7B8"/>
    <w:numStyleLink w:val="Odrky"/>
  </w:abstractNum>
  <w:abstractNum w:abstractNumId="33" w15:restartNumberingAfterBreak="0">
    <w:nsid w:val="6CEB3921"/>
    <w:multiLevelType w:val="multilevel"/>
    <w:tmpl w:val="91F4E7B8"/>
    <w:numStyleLink w:val="Odrky"/>
  </w:abstractNum>
  <w:abstractNum w:abstractNumId="34" w15:restartNumberingAfterBreak="0">
    <w:nsid w:val="72DA71A7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5812CC2"/>
    <w:multiLevelType w:val="multilevel"/>
    <w:tmpl w:val="91F4E7B8"/>
    <w:numStyleLink w:val="Odrky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4"/>
  </w:num>
  <w:num w:numId="13">
    <w:abstractNumId w:val="18"/>
  </w:num>
  <w:num w:numId="14">
    <w:abstractNumId w:val="18"/>
  </w:num>
  <w:num w:numId="15">
    <w:abstractNumId w:val="8"/>
  </w:num>
  <w:num w:numId="16">
    <w:abstractNumId w:val="18"/>
  </w:num>
  <w:num w:numId="17">
    <w:abstractNumId w:val="10"/>
  </w:num>
  <w:num w:numId="18">
    <w:abstractNumId w:val="19"/>
  </w:num>
  <w:num w:numId="19">
    <w:abstractNumId w:val="8"/>
  </w:num>
  <w:num w:numId="20">
    <w:abstractNumId w:val="26"/>
  </w:num>
  <w:num w:numId="21">
    <w:abstractNumId w:val="24"/>
  </w:num>
  <w:num w:numId="22">
    <w:abstractNumId w:val="15"/>
  </w:num>
  <w:num w:numId="23">
    <w:abstractNumId w:val="33"/>
  </w:num>
  <w:num w:numId="24">
    <w:abstractNumId w:val="17"/>
  </w:num>
  <w:num w:numId="25">
    <w:abstractNumId w:val="8"/>
  </w:num>
  <w:num w:numId="26">
    <w:abstractNumId w:val="8"/>
  </w:num>
  <w:num w:numId="27">
    <w:abstractNumId w:val="27"/>
  </w:num>
  <w:num w:numId="28">
    <w:abstractNumId w:val="23"/>
  </w:num>
  <w:num w:numId="29">
    <w:abstractNumId w:val="35"/>
  </w:num>
  <w:num w:numId="30">
    <w:abstractNumId w:val="30"/>
  </w:num>
  <w:num w:numId="31">
    <w:abstractNumId w:val="12"/>
  </w:num>
  <w:num w:numId="32">
    <w:abstractNumId w:val="11"/>
  </w:num>
  <w:num w:numId="33">
    <w:abstractNumId w:val="32"/>
  </w:num>
  <w:num w:numId="34">
    <w:abstractNumId w:val="28"/>
  </w:num>
  <w:num w:numId="35">
    <w:abstractNumId w:val="31"/>
  </w:num>
  <w:num w:numId="36">
    <w:abstractNumId w:val="20"/>
  </w:num>
  <w:num w:numId="37">
    <w:abstractNumId w:val="29"/>
  </w:num>
  <w:num w:numId="38">
    <w:abstractNumId w:val="13"/>
  </w:num>
  <w:num w:numId="39">
    <w:abstractNumId w:val="22"/>
  </w:num>
  <w:num w:numId="40">
    <w:abstractNumId w:val="16"/>
  </w:num>
  <w:num w:numId="41">
    <w:abstractNumId w:val="3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8"/>
    <w:rsid w:val="0000307C"/>
    <w:rsid w:val="00003714"/>
    <w:rsid w:val="000037FA"/>
    <w:rsid w:val="00003A7D"/>
    <w:rsid w:val="00004062"/>
    <w:rsid w:val="00004A49"/>
    <w:rsid w:val="000137C9"/>
    <w:rsid w:val="000141D1"/>
    <w:rsid w:val="0001453E"/>
    <w:rsid w:val="0001454F"/>
    <w:rsid w:val="000228F5"/>
    <w:rsid w:val="0003144A"/>
    <w:rsid w:val="000443F2"/>
    <w:rsid w:val="00045A78"/>
    <w:rsid w:val="000504B8"/>
    <w:rsid w:val="00057FB2"/>
    <w:rsid w:val="00060597"/>
    <w:rsid w:val="000607C9"/>
    <w:rsid w:val="00062665"/>
    <w:rsid w:val="0006444B"/>
    <w:rsid w:val="000644A8"/>
    <w:rsid w:val="00066470"/>
    <w:rsid w:val="00081C35"/>
    <w:rsid w:val="00082024"/>
    <w:rsid w:val="00085E5D"/>
    <w:rsid w:val="0008679B"/>
    <w:rsid w:val="00087896"/>
    <w:rsid w:val="000946D2"/>
    <w:rsid w:val="000A2F5C"/>
    <w:rsid w:val="000A58C1"/>
    <w:rsid w:val="000B4E40"/>
    <w:rsid w:val="000B54B0"/>
    <w:rsid w:val="000C2419"/>
    <w:rsid w:val="000C781F"/>
    <w:rsid w:val="000E5132"/>
    <w:rsid w:val="000E576D"/>
    <w:rsid w:val="000F0BD2"/>
    <w:rsid w:val="000F54DD"/>
    <w:rsid w:val="000F6CEC"/>
    <w:rsid w:val="000F717D"/>
    <w:rsid w:val="00100BA6"/>
    <w:rsid w:val="00101726"/>
    <w:rsid w:val="001052C3"/>
    <w:rsid w:val="001058C2"/>
    <w:rsid w:val="001071F4"/>
    <w:rsid w:val="00112535"/>
    <w:rsid w:val="00114214"/>
    <w:rsid w:val="001146AF"/>
    <w:rsid w:val="001231C2"/>
    <w:rsid w:val="001254AD"/>
    <w:rsid w:val="001304F4"/>
    <w:rsid w:val="001306C4"/>
    <w:rsid w:val="001348EA"/>
    <w:rsid w:val="00134C26"/>
    <w:rsid w:val="00136933"/>
    <w:rsid w:val="00141FB1"/>
    <w:rsid w:val="00152FC3"/>
    <w:rsid w:val="00153B36"/>
    <w:rsid w:val="00155C97"/>
    <w:rsid w:val="00160DE1"/>
    <w:rsid w:val="00162E81"/>
    <w:rsid w:val="001634FC"/>
    <w:rsid w:val="0017792A"/>
    <w:rsid w:val="001802F0"/>
    <w:rsid w:val="001835FA"/>
    <w:rsid w:val="001865B9"/>
    <w:rsid w:val="00187892"/>
    <w:rsid w:val="001903DE"/>
    <w:rsid w:val="001921BA"/>
    <w:rsid w:val="001A0360"/>
    <w:rsid w:val="001A0F87"/>
    <w:rsid w:val="001A3CDD"/>
    <w:rsid w:val="001A6987"/>
    <w:rsid w:val="001B2A5B"/>
    <w:rsid w:val="001B5797"/>
    <w:rsid w:val="001B75E1"/>
    <w:rsid w:val="001C02B1"/>
    <w:rsid w:val="001C0631"/>
    <w:rsid w:val="001C12F6"/>
    <w:rsid w:val="001D02A3"/>
    <w:rsid w:val="001D228A"/>
    <w:rsid w:val="001D2739"/>
    <w:rsid w:val="001D7ACA"/>
    <w:rsid w:val="001E1FC9"/>
    <w:rsid w:val="001E3FEE"/>
    <w:rsid w:val="001E71DE"/>
    <w:rsid w:val="001F2636"/>
    <w:rsid w:val="001F605E"/>
    <w:rsid w:val="002041AC"/>
    <w:rsid w:val="00206F98"/>
    <w:rsid w:val="00207A8D"/>
    <w:rsid w:val="0021057B"/>
    <w:rsid w:val="00212234"/>
    <w:rsid w:val="002142A5"/>
    <w:rsid w:val="00214DF5"/>
    <w:rsid w:val="0022446D"/>
    <w:rsid w:val="00226117"/>
    <w:rsid w:val="002266EC"/>
    <w:rsid w:val="00226789"/>
    <w:rsid w:val="00226BB2"/>
    <w:rsid w:val="00226DB5"/>
    <w:rsid w:val="00227B79"/>
    <w:rsid w:val="0023065A"/>
    <w:rsid w:val="00230C10"/>
    <w:rsid w:val="00230F18"/>
    <w:rsid w:val="0023228B"/>
    <w:rsid w:val="00234235"/>
    <w:rsid w:val="002344F1"/>
    <w:rsid w:val="002359AE"/>
    <w:rsid w:val="002368A7"/>
    <w:rsid w:val="00237BFC"/>
    <w:rsid w:val="002425E3"/>
    <w:rsid w:val="0024527D"/>
    <w:rsid w:val="00245FF4"/>
    <w:rsid w:val="00252018"/>
    <w:rsid w:val="00254146"/>
    <w:rsid w:val="00266438"/>
    <w:rsid w:val="00271EC6"/>
    <w:rsid w:val="00272E5F"/>
    <w:rsid w:val="00272F38"/>
    <w:rsid w:val="002741AE"/>
    <w:rsid w:val="0027766E"/>
    <w:rsid w:val="002816FA"/>
    <w:rsid w:val="00281D1F"/>
    <w:rsid w:val="00282606"/>
    <w:rsid w:val="002870D8"/>
    <w:rsid w:val="00287A4A"/>
    <w:rsid w:val="00287AC0"/>
    <w:rsid w:val="00291646"/>
    <w:rsid w:val="002934CD"/>
    <w:rsid w:val="00296771"/>
    <w:rsid w:val="0029786B"/>
    <w:rsid w:val="00297E2A"/>
    <w:rsid w:val="002A0928"/>
    <w:rsid w:val="002A2266"/>
    <w:rsid w:val="002A555E"/>
    <w:rsid w:val="002A6379"/>
    <w:rsid w:val="002B2B78"/>
    <w:rsid w:val="002C14B4"/>
    <w:rsid w:val="002C1FA5"/>
    <w:rsid w:val="002C490C"/>
    <w:rsid w:val="002C7C80"/>
    <w:rsid w:val="002D4686"/>
    <w:rsid w:val="002D71AB"/>
    <w:rsid w:val="002E122D"/>
    <w:rsid w:val="002F0EA1"/>
    <w:rsid w:val="002F1B16"/>
    <w:rsid w:val="002F3430"/>
    <w:rsid w:val="002F516B"/>
    <w:rsid w:val="002F54EC"/>
    <w:rsid w:val="002F6A43"/>
    <w:rsid w:val="00301086"/>
    <w:rsid w:val="003016DB"/>
    <w:rsid w:val="003024BC"/>
    <w:rsid w:val="00304B5B"/>
    <w:rsid w:val="00304F09"/>
    <w:rsid w:val="003132A7"/>
    <w:rsid w:val="003146D0"/>
    <w:rsid w:val="00316906"/>
    <w:rsid w:val="0032310F"/>
    <w:rsid w:val="00326CB5"/>
    <w:rsid w:val="00330A9C"/>
    <w:rsid w:val="00331F41"/>
    <w:rsid w:val="003368B0"/>
    <w:rsid w:val="00337E9A"/>
    <w:rsid w:val="00340CE3"/>
    <w:rsid w:val="003428D7"/>
    <w:rsid w:val="00346214"/>
    <w:rsid w:val="00357AA9"/>
    <w:rsid w:val="00361A64"/>
    <w:rsid w:val="00361F34"/>
    <w:rsid w:val="003635B8"/>
    <w:rsid w:val="00367863"/>
    <w:rsid w:val="00372D8C"/>
    <w:rsid w:val="00375273"/>
    <w:rsid w:val="00377437"/>
    <w:rsid w:val="003841BC"/>
    <w:rsid w:val="0038545D"/>
    <w:rsid w:val="00385C30"/>
    <w:rsid w:val="00390DCB"/>
    <w:rsid w:val="003A1245"/>
    <w:rsid w:val="003B06BB"/>
    <w:rsid w:val="003B4709"/>
    <w:rsid w:val="003C1B77"/>
    <w:rsid w:val="003C22A3"/>
    <w:rsid w:val="003C38B2"/>
    <w:rsid w:val="003D16F8"/>
    <w:rsid w:val="003D23EA"/>
    <w:rsid w:val="003D3A0F"/>
    <w:rsid w:val="003D3FFF"/>
    <w:rsid w:val="003D496A"/>
    <w:rsid w:val="003F0519"/>
    <w:rsid w:val="003F0C19"/>
    <w:rsid w:val="003F2468"/>
    <w:rsid w:val="003F46CC"/>
    <w:rsid w:val="00400F7D"/>
    <w:rsid w:val="0040111E"/>
    <w:rsid w:val="00404BAD"/>
    <w:rsid w:val="00406BCE"/>
    <w:rsid w:val="004143FE"/>
    <w:rsid w:val="00421F54"/>
    <w:rsid w:val="00422CC8"/>
    <w:rsid w:val="00423A6B"/>
    <w:rsid w:val="00425029"/>
    <w:rsid w:val="00425DF6"/>
    <w:rsid w:val="004316E5"/>
    <w:rsid w:val="00432DBB"/>
    <w:rsid w:val="0043441F"/>
    <w:rsid w:val="004344FD"/>
    <w:rsid w:val="004409F8"/>
    <w:rsid w:val="00446015"/>
    <w:rsid w:val="00456EDD"/>
    <w:rsid w:val="00464D3D"/>
    <w:rsid w:val="00467F58"/>
    <w:rsid w:val="00472340"/>
    <w:rsid w:val="00473BD7"/>
    <w:rsid w:val="00476413"/>
    <w:rsid w:val="00480D07"/>
    <w:rsid w:val="004814F9"/>
    <w:rsid w:val="00482164"/>
    <w:rsid w:val="00484942"/>
    <w:rsid w:val="004851E1"/>
    <w:rsid w:val="0048531B"/>
    <w:rsid w:val="0048563C"/>
    <w:rsid w:val="004933F1"/>
    <w:rsid w:val="004A19D6"/>
    <w:rsid w:val="004A436A"/>
    <w:rsid w:val="004A79EC"/>
    <w:rsid w:val="004B1115"/>
    <w:rsid w:val="004C3908"/>
    <w:rsid w:val="004C6252"/>
    <w:rsid w:val="004C7581"/>
    <w:rsid w:val="004C7CD2"/>
    <w:rsid w:val="004D05AE"/>
    <w:rsid w:val="004D2970"/>
    <w:rsid w:val="004D3D73"/>
    <w:rsid w:val="004E0315"/>
    <w:rsid w:val="004E0848"/>
    <w:rsid w:val="004E1E9F"/>
    <w:rsid w:val="004E28FE"/>
    <w:rsid w:val="004E7E93"/>
    <w:rsid w:val="004F4565"/>
    <w:rsid w:val="004F4A9B"/>
    <w:rsid w:val="005020EB"/>
    <w:rsid w:val="005031DA"/>
    <w:rsid w:val="00504F88"/>
    <w:rsid w:val="00507140"/>
    <w:rsid w:val="005202C0"/>
    <w:rsid w:val="00527F8B"/>
    <w:rsid w:val="00540C87"/>
    <w:rsid w:val="00542415"/>
    <w:rsid w:val="005475C2"/>
    <w:rsid w:val="00551C20"/>
    <w:rsid w:val="0056092E"/>
    <w:rsid w:val="00562002"/>
    <w:rsid w:val="005634BC"/>
    <w:rsid w:val="00563A5B"/>
    <w:rsid w:val="0057076B"/>
    <w:rsid w:val="00571B77"/>
    <w:rsid w:val="00574FA4"/>
    <w:rsid w:val="00575010"/>
    <w:rsid w:val="00575052"/>
    <w:rsid w:val="00575A34"/>
    <w:rsid w:val="005841FC"/>
    <w:rsid w:val="00587316"/>
    <w:rsid w:val="00587D2C"/>
    <w:rsid w:val="0059365F"/>
    <w:rsid w:val="00596211"/>
    <w:rsid w:val="00596EA6"/>
    <w:rsid w:val="005977A3"/>
    <w:rsid w:val="005A19A8"/>
    <w:rsid w:val="005A5595"/>
    <w:rsid w:val="005B250F"/>
    <w:rsid w:val="005C330A"/>
    <w:rsid w:val="005C5D5D"/>
    <w:rsid w:val="005C6117"/>
    <w:rsid w:val="005C63A7"/>
    <w:rsid w:val="005C65D0"/>
    <w:rsid w:val="005D2723"/>
    <w:rsid w:val="005D2862"/>
    <w:rsid w:val="005E1D88"/>
    <w:rsid w:val="005E348A"/>
    <w:rsid w:val="005E3CF7"/>
    <w:rsid w:val="005E7342"/>
    <w:rsid w:val="005F1EC3"/>
    <w:rsid w:val="00601753"/>
    <w:rsid w:val="00606DC2"/>
    <w:rsid w:val="006104B9"/>
    <w:rsid w:val="006212E0"/>
    <w:rsid w:val="006248E3"/>
    <w:rsid w:val="006258E9"/>
    <w:rsid w:val="00626312"/>
    <w:rsid w:val="006268AE"/>
    <w:rsid w:val="00635DBF"/>
    <w:rsid w:val="0063639B"/>
    <w:rsid w:val="00637C30"/>
    <w:rsid w:val="00637E09"/>
    <w:rsid w:val="00641720"/>
    <w:rsid w:val="006454B8"/>
    <w:rsid w:val="006506EC"/>
    <w:rsid w:val="00652901"/>
    <w:rsid w:val="006533F2"/>
    <w:rsid w:val="0065413D"/>
    <w:rsid w:val="00661C37"/>
    <w:rsid w:val="00662DE5"/>
    <w:rsid w:val="00665CFC"/>
    <w:rsid w:val="006664F3"/>
    <w:rsid w:val="0067043B"/>
    <w:rsid w:val="00671134"/>
    <w:rsid w:val="00674E5F"/>
    <w:rsid w:val="00676574"/>
    <w:rsid w:val="00681B8B"/>
    <w:rsid w:val="006840D8"/>
    <w:rsid w:val="00690276"/>
    <w:rsid w:val="00693E5F"/>
    <w:rsid w:val="00697D5F"/>
    <w:rsid w:val="006A02AF"/>
    <w:rsid w:val="006A6D72"/>
    <w:rsid w:val="006B0998"/>
    <w:rsid w:val="006B4DF7"/>
    <w:rsid w:val="006B5442"/>
    <w:rsid w:val="006C0E8F"/>
    <w:rsid w:val="006C176F"/>
    <w:rsid w:val="006C4C5B"/>
    <w:rsid w:val="006D0207"/>
    <w:rsid w:val="006D1FD4"/>
    <w:rsid w:val="006D4C83"/>
    <w:rsid w:val="006D6204"/>
    <w:rsid w:val="006E2BF8"/>
    <w:rsid w:val="006E32BF"/>
    <w:rsid w:val="006E371D"/>
    <w:rsid w:val="006E781E"/>
    <w:rsid w:val="006F22BF"/>
    <w:rsid w:val="006F36E3"/>
    <w:rsid w:val="006F49F0"/>
    <w:rsid w:val="006F72B1"/>
    <w:rsid w:val="007033F6"/>
    <w:rsid w:val="00705B03"/>
    <w:rsid w:val="00706135"/>
    <w:rsid w:val="00716CB3"/>
    <w:rsid w:val="00725495"/>
    <w:rsid w:val="00727749"/>
    <w:rsid w:val="007307D4"/>
    <w:rsid w:val="00734FB8"/>
    <w:rsid w:val="00735405"/>
    <w:rsid w:val="00740029"/>
    <w:rsid w:val="007409E8"/>
    <w:rsid w:val="00740E34"/>
    <w:rsid w:val="007446BF"/>
    <w:rsid w:val="007459FC"/>
    <w:rsid w:val="007465EB"/>
    <w:rsid w:val="00746AEA"/>
    <w:rsid w:val="00753FAF"/>
    <w:rsid w:val="00754122"/>
    <w:rsid w:val="00757430"/>
    <w:rsid w:val="00757783"/>
    <w:rsid w:val="007632F6"/>
    <w:rsid w:val="00764022"/>
    <w:rsid w:val="00764A10"/>
    <w:rsid w:val="00765CFB"/>
    <w:rsid w:val="00767EC2"/>
    <w:rsid w:val="00771762"/>
    <w:rsid w:val="0077201F"/>
    <w:rsid w:val="00774154"/>
    <w:rsid w:val="00776CB6"/>
    <w:rsid w:val="00780101"/>
    <w:rsid w:val="00780F2D"/>
    <w:rsid w:val="0078417F"/>
    <w:rsid w:val="0078457D"/>
    <w:rsid w:val="007871CC"/>
    <w:rsid w:val="007942DB"/>
    <w:rsid w:val="007961AC"/>
    <w:rsid w:val="00796914"/>
    <w:rsid w:val="007A09E6"/>
    <w:rsid w:val="007A414A"/>
    <w:rsid w:val="007B2949"/>
    <w:rsid w:val="007B6CC6"/>
    <w:rsid w:val="007D16E0"/>
    <w:rsid w:val="007D1719"/>
    <w:rsid w:val="007D1F1F"/>
    <w:rsid w:val="007D50DD"/>
    <w:rsid w:val="007E2A0C"/>
    <w:rsid w:val="007E3E39"/>
    <w:rsid w:val="007F07A2"/>
    <w:rsid w:val="007F21E8"/>
    <w:rsid w:val="007F26AD"/>
    <w:rsid w:val="007F2AD3"/>
    <w:rsid w:val="007F3D3F"/>
    <w:rsid w:val="008004C4"/>
    <w:rsid w:val="0080116B"/>
    <w:rsid w:val="00803EC4"/>
    <w:rsid w:val="00805273"/>
    <w:rsid w:val="0081629E"/>
    <w:rsid w:val="00820E74"/>
    <w:rsid w:val="00821A10"/>
    <w:rsid w:val="00825829"/>
    <w:rsid w:val="0082669D"/>
    <w:rsid w:val="008301B3"/>
    <w:rsid w:val="008317F1"/>
    <w:rsid w:val="008331E3"/>
    <w:rsid w:val="00840EB3"/>
    <w:rsid w:val="0085381B"/>
    <w:rsid w:val="00860C54"/>
    <w:rsid w:val="00865934"/>
    <w:rsid w:val="00873626"/>
    <w:rsid w:val="0087480D"/>
    <w:rsid w:val="008749DB"/>
    <w:rsid w:val="00874DF1"/>
    <w:rsid w:val="008759FC"/>
    <w:rsid w:val="00875A4B"/>
    <w:rsid w:val="008860CD"/>
    <w:rsid w:val="00894F75"/>
    <w:rsid w:val="008A1328"/>
    <w:rsid w:val="008A2DAC"/>
    <w:rsid w:val="008A7F9F"/>
    <w:rsid w:val="008A7FDA"/>
    <w:rsid w:val="008B13A3"/>
    <w:rsid w:val="008B1F32"/>
    <w:rsid w:val="008B21D7"/>
    <w:rsid w:val="008B2B58"/>
    <w:rsid w:val="008C1442"/>
    <w:rsid w:val="008C419A"/>
    <w:rsid w:val="008C4875"/>
    <w:rsid w:val="008D0AF0"/>
    <w:rsid w:val="008D40FA"/>
    <w:rsid w:val="008D5D52"/>
    <w:rsid w:val="008D7721"/>
    <w:rsid w:val="008E7416"/>
    <w:rsid w:val="008E76DF"/>
    <w:rsid w:val="008F1AB3"/>
    <w:rsid w:val="008F205A"/>
    <w:rsid w:val="008F4720"/>
    <w:rsid w:val="0090131C"/>
    <w:rsid w:val="00901A36"/>
    <w:rsid w:val="00901A72"/>
    <w:rsid w:val="009023AA"/>
    <w:rsid w:val="0090258A"/>
    <w:rsid w:val="0090365C"/>
    <w:rsid w:val="00903B7B"/>
    <w:rsid w:val="00906478"/>
    <w:rsid w:val="00906D71"/>
    <w:rsid w:val="00912674"/>
    <w:rsid w:val="009210E2"/>
    <w:rsid w:val="00921C38"/>
    <w:rsid w:val="00922E80"/>
    <w:rsid w:val="00923220"/>
    <w:rsid w:val="00925E6F"/>
    <w:rsid w:val="0093077C"/>
    <w:rsid w:val="0093358B"/>
    <w:rsid w:val="009436BA"/>
    <w:rsid w:val="009439E4"/>
    <w:rsid w:val="00947FB9"/>
    <w:rsid w:val="009607ED"/>
    <w:rsid w:val="00960BA8"/>
    <w:rsid w:val="00960C1D"/>
    <w:rsid w:val="00964595"/>
    <w:rsid w:val="00966BD2"/>
    <w:rsid w:val="00971190"/>
    <w:rsid w:val="0097737C"/>
    <w:rsid w:val="00980E4C"/>
    <w:rsid w:val="00982A8E"/>
    <w:rsid w:val="00982BDF"/>
    <w:rsid w:val="00984605"/>
    <w:rsid w:val="00986146"/>
    <w:rsid w:val="00986C47"/>
    <w:rsid w:val="009876A4"/>
    <w:rsid w:val="00993019"/>
    <w:rsid w:val="009956DA"/>
    <w:rsid w:val="009A2AA9"/>
    <w:rsid w:val="009A37F6"/>
    <w:rsid w:val="009A78C5"/>
    <w:rsid w:val="009B1052"/>
    <w:rsid w:val="009B1F95"/>
    <w:rsid w:val="009B2621"/>
    <w:rsid w:val="009B5AA9"/>
    <w:rsid w:val="009C067E"/>
    <w:rsid w:val="009C0D94"/>
    <w:rsid w:val="009C29C7"/>
    <w:rsid w:val="009C31EC"/>
    <w:rsid w:val="009C3457"/>
    <w:rsid w:val="009C5003"/>
    <w:rsid w:val="009C547A"/>
    <w:rsid w:val="009C7D6A"/>
    <w:rsid w:val="009D1A67"/>
    <w:rsid w:val="009D5273"/>
    <w:rsid w:val="009E1576"/>
    <w:rsid w:val="009E2081"/>
    <w:rsid w:val="009E3881"/>
    <w:rsid w:val="009E57CC"/>
    <w:rsid w:val="009E71E3"/>
    <w:rsid w:val="00A04998"/>
    <w:rsid w:val="00A0512C"/>
    <w:rsid w:val="00A05174"/>
    <w:rsid w:val="00A05E40"/>
    <w:rsid w:val="00A108DB"/>
    <w:rsid w:val="00A21D3B"/>
    <w:rsid w:val="00A26860"/>
    <w:rsid w:val="00A343FA"/>
    <w:rsid w:val="00A35AAC"/>
    <w:rsid w:val="00A369F8"/>
    <w:rsid w:val="00A400F0"/>
    <w:rsid w:val="00A432B1"/>
    <w:rsid w:val="00A45E92"/>
    <w:rsid w:val="00A50665"/>
    <w:rsid w:val="00A5106E"/>
    <w:rsid w:val="00A515C2"/>
    <w:rsid w:val="00A5769F"/>
    <w:rsid w:val="00A63F16"/>
    <w:rsid w:val="00A65815"/>
    <w:rsid w:val="00A67D58"/>
    <w:rsid w:val="00A73BC3"/>
    <w:rsid w:val="00A75976"/>
    <w:rsid w:val="00A80852"/>
    <w:rsid w:val="00A83435"/>
    <w:rsid w:val="00A90C6F"/>
    <w:rsid w:val="00AA2FDD"/>
    <w:rsid w:val="00AA64F0"/>
    <w:rsid w:val="00AA6DEF"/>
    <w:rsid w:val="00AA74D3"/>
    <w:rsid w:val="00AB1D88"/>
    <w:rsid w:val="00AB6441"/>
    <w:rsid w:val="00AB701B"/>
    <w:rsid w:val="00AC4556"/>
    <w:rsid w:val="00AC7C34"/>
    <w:rsid w:val="00AD1039"/>
    <w:rsid w:val="00AD21A9"/>
    <w:rsid w:val="00AD2A71"/>
    <w:rsid w:val="00AD3DC8"/>
    <w:rsid w:val="00AD7A73"/>
    <w:rsid w:val="00AE0503"/>
    <w:rsid w:val="00AE1928"/>
    <w:rsid w:val="00AE3244"/>
    <w:rsid w:val="00AE455E"/>
    <w:rsid w:val="00AE480A"/>
    <w:rsid w:val="00AE7958"/>
    <w:rsid w:val="00AF3A44"/>
    <w:rsid w:val="00AF4311"/>
    <w:rsid w:val="00AF46D3"/>
    <w:rsid w:val="00B00BFA"/>
    <w:rsid w:val="00B02E89"/>
    <w:rsid w:val="00B030B0"/>
    <w:rsid w:val="00B03B2C"/>
    <w:rsid w:val="00B05AE1"/>
    <w:rsid w:val="00B073DF"/>
    <w:rsid w:val="00B12E3A"/>
    <w:rsid w:val="00B17403"/>
    <w:rsid w:val="00B20BCE"/>
    <w:rsid w:val="00B21A71"/>
    <w:rsid w:val="00B23059"/>
    <w:rsid w:val="00B30472"/>
    <w:rsid w:val="00B32519"/>
    <w:rsid w:val="00B33E05"/>
    <w:rsid w:val="00B35A09"/>
    <w:rsid w:val="00B421F2"/>
    <w:rsid w:val="00B46520"/>
    <w:rsid w:val="00B517D3"/>
    <w:rsid w:val="00B51C4C"/>
    <w:rsid w:val="00B527D4"/>
    <w:rsid w:val="00B53580"/>
    <w:rsid w:val="00B559DE"/>
    <w:rsid w:val="00B61103"/>
    <w:rsid w:val="00B61C7A"/>
    <w:rsid w:val="00B61D68"/>
    <w:rsid w:val="00B64E16"/>
    <w:rsid w:val="00B653C0"/>
    <w:rsid w:val="00B77A76"/>
    <w:rsid w:val="00B80454"/>
    <w:rsid w:val="00B816C6"/>
    <w:rsid w:val="00B8532D"/>
    <w:rsid w:val="00B85DD2"/>
    <w:rsid w:val="00B95D91"/>
    <w:rsid w:val="00BA116D"/>
    <w:rsid w:val="00BA4A83"/>
    <w:rsid w:val="00BA56C4"/>
    <w:rsid w:val="00BB03A4"/>
    <w:rsid w:val="00BB18C1"/>
    <w:rsid w:val="00BB31CD"/>
    <w:rsid w:val="00BB4166"/>
    <w:rsid w:val="00BB67D9"/>
    <w:rsid w:val="00BC170E"/>
    <w:rsid w:val="00BC5852"/>
    <w:rsid w:val="00BC618E"/>
    <w:rsid w:val="00BD4EC1"/>
    <w:rsid w:val="00BD7CD5"/>
    <w:rsid w:val="00BE1F41"/>
    <w:rsid w:val="00BE51D8"/>
    <w:rsid w:val="00BF2282"/>
    <w:rsid w:val="00BF61B2"/>
    <w:rsid w:val="00C001F3"/>
    <w:rsid w:val="00C012F0"/>
    <w:rsid w:val="00C01B38"/>
    <w:rsid w:val="00C03493"/>
    <w:rsid w:val="00C053EC"/>
    <w:rsid w:val="00C12D59"/>
    <w:rsid w:val="00C16B88"/>
    <w:rsid w:val="00C17F09"/>
    <w:rsid w:val="00C20596"/>
    <w:rsid w:val="00C30B9B"/>
    <w:rsid w:val="00C30D39"/>
    <w:rsid w:val="00C314EA"/>
    <w:rsid w:val="00C3199A"/>
    <w:rsid w:val="00C3637F"/>
    <w:rsid w:val="00C37869"/>
    <w:rsid w:val="00C41D67"/>
    <w:rsid w:val="00C42286"/>
    <w:rsid w:val="00C43702"/>
    <w:rsid w:val="00C437C9"/>
    <w:rsid w:val="00C45C73"/>
    <w:rsid w:val="00C50E47"/>
    <w:rsid w:val="00C51888"/>
    <w:rsid w:val="00C5278F"/>
    <w:rsid w:val="00C53996"/>
    <w:rsid w:val="00C55799"/>
    <w:rsid w:val="00C61249"/>
    <w:rsid w:val="00C65B63"/>
    <w:rsid w:val="00C67211"/>
    <w:rsid w:val="00C71110"/>
    <w:rsid w:val="00C72DA1"/>
    <w:rsid w:val="00C740D4"/>
    <w:rsid w:val="00C74EB9"/>
    <w:rsid w:val="00C809A3"/>
    <w:rsid w:val="00C82290"/>
    <w:rsid w:val="00C83A08"/>
    <w:rsid w:val="00C91A50"/>
    <w:rsid w:val="00C91AEA"/>
    <w:rsid w:val="00C91F7B"/>
    <w:rsid w:val="00C97484"/>
    <w:rsid w:val="00CA01B9"/>
    <w:rsid w:val="00CA0C50"/>
    <w:rsid w:val="00CA109A"/>
    <w:rsid w:val="00CA1949"/>
    <w:rsid w:val="00CA24A7"/>
    <w:rsid w:val="00CA6741"/>
    <w:rsid w:val="00CB1B82"/>
    <w:rsid w:val="00CB41A9"/>
    <w:rsid w:val="00CB61F7"/>
    <w:rsid w:val="00CC0614"/>
    <w:rsid w:val="00CC1C9D"/>
    <w:rsid w:val="00CC20BE"/>
    <w:rsid w:val="00CC3B1F"/>
    <w:rsid w:val="00CC4B43"/>
    <w:rsid w:val="00CC5337"/>
    <w:rsid w:val="00CC74C6"/>
    <w:rsid w:val="00CD3400"/>
    <w:rsid w:val="00CD43CA"/>
    <w:rsid w:val="00CD4BA6"/>
    <w:rsid w:val="00CE01B3"/>
    <w:rsid w:val="00CE2CC7"/>
    <w:rsid w:val="00CE6923"/>
    <w:rsid w:val="00CE6C8C"/>
    <w:rsid w:val="00CF0AF9"/>
    <w:rsid w:val="00CF13A4"/>
    <w:rsid w:val="00CF3C87"/>
    <w:rsid w:val="00CF4958"/>
    <w:rsid w:val="00D01507"/>
    <w:rsid w:val="00D028BB"/>
    <w:rsid w:val="00D02AB9"/>
    <w:rsid w:val="00D0461A"/>
    <w:rsid w:val="00D05CFB"/>
    <w:rsid w:val="00D06C5C"/>
    <w:rsid w:val="00D076E0"/>
    <w:rsid w:val="00D07922"/>
    <w:rsid w:val="00D11E13"/>
    <w:rsid w:val="00D147B5"/>
    <w:rsid w:val="00D173F0"/>
    <w:rsid w:val="00D20E2B"/>
    <w:rsid w:val="00D236FD"/>
    <w:rsid w:val="00D319E9"/>
    <w:rsid w:val="00D34BBB"/>
    <w:rsid w:val="00D41E5E"/>
    <w:rsid w:val="00D43288"/>
    <w:rsid w:val="00D45C75"/>
    <w:rsid w:val="00D46109"/>
    <w:rsid w:val="00D528F1"/>
    <w:rsid w:val="00D55C8E"/>
    <w:rsid w:val="00D57E2E"/>
    <w:rsid w:val="00D57F62"/>
    <w:rsid w:val="00D623CF"/>
    <w:rsid w:val="00D63598"/>
    <w:rsid w:val="00D70837"/>
    <w:rsid w:val="00D719C2"/>
    <w:rsid w:val="00D757EC"/>
    <w:rsid w:val="00D758BA"/>
    <w:rsid w:val="00D767D9"/>
    <w:rsid w:val="00D86EEA"/>
    <w:rsid w:val="00D92598"/>
    <w:rsid w:val="00D9261F"/>
    <w:rsid w:val="00DA22C5"/>
    <w:rsid w:val="00DA23F9"/>
    <w:rsid w:val="00DA45E7"/>
    <w:rsid w:val="00DA5A63"/>
    <w:rsid w:val="00DB03E4"/>
    <w:rsid w:val="00DB07BA"/>
    <w:rsid w:val="00DB097D"/>
    <w:rsid w:val="00DB2973"/>
    <w:rsid w:val="00DB3D18"/>
    <w:rsid w:val="00DB6A9C"/>
    <w:rsid w:val="00DC1A0E"/>
    <w:rsid w:val="00DC22AC"/>
    <w:rsid w:val="00DC3B68"/>
    <w:rsid w:val="00DC3DFA"/>
    <w:rsid w:val="00DC58FD"/>
    <w:rsid w:val="00DD1385"/>
    <w:rsid w:val="00DD3C1F"/>
    <w:rsid w:val="00DD4B07"/>
    <w:rsid w:val="00DD5C71"/>
    <w:rsid w:val="00DD6C22"/>
    <w:rsid w:val="00DD7A67"/>
    <w:rsid w:val="00DE0689"/>
    <w:rsid w:val="00DE1BAC"/>
    <w:rsid w:val="00DE7530"/>
    <w:rsid w:val="00DF2625"/>
    <w:rsid w:val="00DF747D"/>
    <w:rsid w:val="00E0145F"/>
    <w:rsid w:val="00E01573"/>
    <w:rsid w:val="00E01C62"/>
    <w:rsid w:val="00E033C7"/>
    <w:rsid w:val="00E03DC9"/>
    <w:rsid w:val="00E0597A"/>
    <w:rsid w:val="00E06585"/>
    <w:rsid w:val="00E071DA"/>
    <w:rsid w:val="00E20807"/>
    <w:rsid w:val="00E240F7"/>
    <w:rsid w:val="00E2563E"/>
    <w:rsid w:val="00E44A67"/>
    <w:rsid w:val="00E6464F"/>
    <w:rsid w:val="00E704E3"/>
    <w:rsid w:val="00E70CE2"/>
    <w:rsid w:val="00E710FB"/>
    <w:rsid w:val="00E73BC5"/>
    <w:rsid w:val="00E76BED"/>
    <w:rsid w:val="00E9460D"/>
    <w:rsid w:val="00E97D99"/>
    <w:rsid w:val="00EA0D6C"/>
    <w:rsid w:val="00EA3CDD"/>
    <w:rsid w:val="00EA4552"/>
    <w:rsid w:val="00EA4827"/>
    <w:rsid w:val="00EB363C"/>
    <w:rsid w:val="00EB48C3"/>
    <w:rsid w:val="00EB60FE"/>
    <w:rsid w:val="00EC0E0B"/>
    <w:rsid w:val="00EC2877"/>
    <w:rsid w:val="00EC2A8C"/>
    <w:rsid w:val="00EC36CD"/>
    <w:rsid w:val="00ED28E5"/>
    <w:rsid w:val="00ED3546"/>
    <w:rsid w:val="00ED4504"/>
    <w:rsid w:val="00ED616E"/>
    <w:rsid w:val="00EE02DE"/>
    <w:rsid w:val="00EE105E"/>
    <w:rsid w:val="00EE69FC"/>
    <w:rsid w:val="00EE7205"/>
    <w:rsid w:val="00EE732D"/>
    <w:rsid w:val="00EF44D9"/>
    <w:rsid w:val="00EF4685"/>
    <w:rsid w:val="00EF5C97"/>
    <w:rsid w:val="00EF64D7"/>
    <w:rsid w:val="00EF7B03"/>
    <w:rsid w:val="00F01383"/>
    <w:rsid w:val="00F01FA5"/>
    <w:rsid w:val="00F05833"/>
    <w:rsid w:val="00F1051A"/>
    <w:rsid w:val="00F13060"/>
    <w:rsid w:val="00F1374B"/>
    <w:rsid w:val="00F26FB5"/>
    <w:rsid w:val="00F348BE"/>
    <w:rsid w:val="00F37699"/>
    <w:rsid w:val="00F41E60"/>
    <w:rsid w:val="00F425CB"/>
    <w:rsid w:val="00F45A6E"/>
    <w:rsid w:val="00F46604"/>
    <w:rsid w:val="00F5137A"/>
    <w:rsid w:val="00F6250B"/>
    <w:rsid w:val="00F632B0"/>
    <w:rsid w:val="00F64BE1"/>
    <w:rsid w:val="00F70DCC"/>
    <w:rsid w:val="00F71F53"/>
    <w:rsid w:val="00F73E50"/>
    <w:rsid w:val="00F821A2"/>
    <w:rsid w:val="00F83196"/>
    <w:rsid w:val="00F838C1"/>
    <w:rsid w:val="00F91514"/>
    <w:rsid w:val="00F92BDD"/>
    <w:rsid w:val="00F92F46"/>
    <w:rsid w:val="00F95BB2"/>
    <w:rsid w:val="00FA0454"/>
    <w:rsid w:val="00FA2FCF"/>
    <w:rsid w:val="00FA421D"/>
    <w:rsid w:val="00FB64F9"/>
    <w:rsid w:val="00FB67F1"/>
    <w:rsid w:val="00FB6F57"/>
    <w:rsid w:val="00FB7280"/>
    <w:rsid w:val="00FC0285"/>
    <w:rsid w:val="00FC4C28"/>
    <w:rsid w:val="00FC69B8"/>
    <w:rsid w:val="00FD325E"/>
    <w:rsid w:val="00FD540B"/>
    <w:rsid w:val="00FD5D19"/>
    <w:rsid w:val="00FE66EC"/>
    <w:rsid w:val="00FF1A6B"/>
    <w:rsid w:val="00FF426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13E9"/>
  <w15:docId w15:val="{3B9879CB-35BB-4999-8E0D-A642A87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 w:qFormat="1"/>
    <w:lsdException w:name="footnote text" w:semiHidden="1" w:unhideWhenUsed="1"/>
    <w:lsdException w:name="annotation text" w:semiHidden="1" w:unhideWhenUsed="1"/>
    <w:lsdException w:name="header" w:locked="0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 w:qFormat="1"/>
    <w:lsdException w:name="envelope return" w:locked="0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 w:qFormat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locked="0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 w:qFormat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AD21A9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2"/>
    <w:qFormat/>
    <w:rsid w:val="000F6CEC"/>
    <w:pPr>
      <w:keepNext/>
      <w:keepLines/>
      <w:outlineLvl w:val="0"/>
    </w:pPr>
    <w:rPr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2"/>
    <w:qFormat/>
    <w:rsid w:val="000F6CEC"/>
    <w:pPr>
      <w:keepNext/>
      <w:keepLines/>
      <w:outlineLvl w:val="1"/>
    </w:pPr>
    <w:rPr>
      <w:b/>
      <w:bCs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2"/>
    <w:qFormat/>
    <w:rsid w:val="000F6CEC"/>
    <w:pPr>
      <w:keepNext/>
      <w:keepLines/>
      <w:spacing w:before="80"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uiPriority w:val="2"/>
    <w:qFormat/>
    <w:rsid w:val="000F6CEC"/>
    <w:pPr>
      <w:keepNext/>
      <w:keepLines/>
      <w:spacing w:before="80"/>
      <w:outlineLvl w:val="3"/>
    </w:pPr>
    <w:rPr>
      <w:b/>
      <w:bCs/>
      <w:iCs/>
      <w:sz w:val="26"/>
    </w:rPr>
  </w:style>
  <w:style w:type="paragraph" w:styleId="Nadpis5">
    <w:name w:val="heading 5"/>
    <w:basedOn w:val="Normlny"/>
    <w:next w:val="Normlny"/>
    <w:link w:val="Nadpis5Char"/>
    <w:uiPriority w:val="2"/>
    <w:qFormat/>
    <w:rsid w:val="000F6CEC"/>
    <w:pPr>
      <w:keepNext/>
      <w:keepLines/>
      <w:spacing w:before="8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locked/>
    <w:rsid w:val="00BA4A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locked/>
    <w:rsid w:val="00BA4A8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locked/>
    <w:rsid w:val="00BA4A8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locked/>
    <w:rsid w:val="00BA4A8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2"/>
    <w:rsid w:val="00EC2A8C"/>
    <w:rPr>
      <w:rFonts w:eastAsia="Times New Roman" w:cs="Times New Roman"/>
      <w:b/>
      <w:bCs/>
      <w:sz w:val="36"/>
      <w:szCs w:val="28"/>
    </w:rPr>
  </w:style>
  <w:style w:type="character" w:customStyle="1" w:styleId="Nadpis2Char">
    <w:name w:val="Nadpis 2 Char"/>
    <w:link w:val="Nadpis2"/>
    <w:uiPriority w:val="2"/>
    <w:rsid w:val="00EC2A8C"/>
    <w:rPr>
      <w:rFonts w:eastAsia="Times New Roman" w:cs="Times New Roman"/>
      <w:b/>
      <w:bCs/>
      <w:sz w:val="32"/>
      <w:szCs w:val="26"/>
    </w:rPr>
  </w:style>
  <w:style w:type="character" w:customStyle="1" w:styleId="Nadpis3Char">
    <w:name w:val="Nadpis 3 Char"/>
    <w:link w:val="Nadpis3"/>
    <w:uiPriority w:val="2"/>
    <w:rsid w:val="00EC2A8C"/>
    <w:rPr>
      <w:rFonts w:eastAsia="Times New Roman" w:cs="Times New Roman"/>
      <w:b/>
      <w:bCs/>
      <w:sz w:val="28"/>
    </w:rPr>
  </w:style>
  <w:style w:type="character" w:customStyle="1" w:styleId="Nadpis4Char">
    <w:name w:val="Nadpis 4 Char"/>
    <w:link w:val="Nadpis4"/>
    <w:uiPriority w:val="2"/>
    <w:rsid w:val="00EC2A8C"/>
    <w:rPr>
      <w:rFonts w:eastAsia="Times New Roman" w:cs="Times New Roman"/>
      <w:b/>
      <w:bCs/>
      <w:iCs/>
      <w:sz w:val="26"/>
    </w:rPr>
  </w:style>
  <w:style w:type="character" w:customStyle="1" w:styleId="Nadpis5Char">
    <w:name w:val="Nadpis 5 Char"/>
    <w:link w:val="Nadpis5"/>
    <w:uiPriority w:val="2"/>
    <w:rsid w:val="00EC2A8C"/>
    <w:rPr>
      <w:rFonts w:eastAsia="Times New Roman" w:cs="Times New Roman"/>
      <w:b/>
    </w:rPr>
  </w:style>
  <w:style w:type="character" w:customStyle="1" w:styleId="Nadpis6Char">
    <w:name w:val="Nadpis 6 Char"/>
    <w:link w:val="Nadpis6"/>
    <w:uiPriority w:val="9"/>
    <w:semiHidden/>
    <w:rsid w:val="003D23E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3D23E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D23E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D23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qFormat/>
    <w:locked/>
    <w:rsid w:val="00BA4A83"/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3"/>
    <w:qFormat/>
    <w:rsid w:val="000F6CEC"/>
    <w:pPr>
      <w:pBdr>
        <w:bottom w:val="single" w:sz="8" w:space="4" w:color="4F81BD"/>
      </w:pBdr>
      <w:spacing w:after="60"/>
      <w:contextualSpacing/>
    </w:pPr>
    <w:rPr>
      <w:b/>
      <w:spacing w:val="5"/>
      <w:kern w:val="28"/>
      <w:sz w:val="40"/>
      <w:szCs w:val="52"/>
    </w:rPr>
  </w:style>
  <w:style w:type="character" w:customStyle="1" w:styleId="NzovChar">
    <w:name w:val="Názov Char"/>
    <w:link w:val="Nzov"/>
    <w:uiPriority w:val="3"/>
    <w:rsid w:val="003D23EA"/>
    <w:rPr>
      <w:rFonts w:eastAsia="Times New Roman" w:cs="Times New Roman"/>
      <w:b/>
      <w:spacing w:val="5"/>
      <w:kern w:val="28"/>
      <w:sz w:val="40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qFormat/>
    <w:rsid w:val="000F6CEC"/>
    <w:pPr>
      <w:numPr>
        <w:ilvl w:val="1"/>
      </w:numPr>
      <w:spacing w:after="60"/>
      <w:jc w:val="center"/>
    </w:pPr>
    <w:rPr>
      <w:iCs/>
      <w:spacing w:val="15"/>
    </w:rPr>
  </w:style>
  <w:style w:type="character" w:customStyle="1" w:styleId="PodtitulChar">
    <w:name w:val="Podtitul Char"/>
    <w:link w:val="Podtitul"/>
    <w:uiPriority w:val="11"/>
    <w:semiHidden/>
    <w:rsid w:val="003D23EA"/>
    <w:rPr>
      <w:rFonts w:eastAsia="Times New Roman" w:cs="Times New Roman"/>
      <w:iCs/>
      <w:spacing w:val="15"/>
    </w:rPr>
  </w:style>
  <w:style w:type="character" w:styleId="Siln">
    <w:name w:val="Strong"/>
    <w:uiPriority w:val="22"/>
    <w:qFormat/>
    <w:rsid w:val="000F6CEC"/>
    <w:rPr>
      <w:rFonts w:ascii="Calibri" w:hAnsi="Calibri"/>
      <w:b/>
      <w:bCs/>
      <w:strike w:val="0"/>
      <w:dstrike w:val="0"/>
      <w:sz w:val="24"/>
    </w:rPr>
  </w:style>
  <w:style w:type="paragraph" w:styleId="Nadpispoznmky">
    <w:name w:val="Note Heading"/>
    <w:basedOn w:val="Normlny"/>
    <w:next w:val="Normlny"/>
    <w:link w:val="NadpispoznmkyChar"/>
    <w:autoRedefine/>
    <w:uiPriority w:val="99"/>
    <w:semiHidden/>
    <w:unhideWhenUsed/>
    <w:qFormat/>
    <w:rsid w:val="000F6CEC"/>
  </w:style>
  <w:style w:type="character" w:customStyle="1" w:styleId="NadpispoznmkyChar">
    <w:name w:val="Nadpis poznámky Char"/>
    <w:link w:val="Nadpispoznmky"/>
    <w:uiPriority w:val="99"/>
    <w:semiHidden/>
    <w:rsid w:val="002C490C"/>
    <w:rPr>
      <w:sz w:val="24"/>
    </w:rPr>
  </w:style>
  <w:style w:type="paragraph" w:styleId="Odsekzoznamu">
    <w:name w:val="List Paragraph"/>
    <w:basedOn w:val="Normlny"/>
    <w:uiPriority w:val="34"/>
    <w:semiHidden/>
    <w:qFormat/>
    <w:locked/>
    <w:rsid w:val="00BA4A83"/>
    <w:pPr>
      <w:ind w:left="720"/>
      <w:contextualSpacing/>
    </w:pPr>
  </w:style>
  <w:style w:type="character" w:styleId="Zvraznenie">
    <w:name w:val="Emphasis"/>
    <w:uiPriority w:val="20"/>
    <w:semiHidden/>
    <w:qFormat/>
    <w:locked/>
    <w:rsid w:val="002C490C"/>
    <w:rPr>
      <w:i/>
      <w:iCs/>
    </w:rPr>
  </w:style>
  <w:style w:type="paragraph" w:styleId="Bezriadkovania">
    <w:name w:val="No Spacing"/>
    <w:uiPriority w:val="6"/>
    <w:semiHidden/>
    <w:qFormat/>
    <w:locked/>
    <w:rsid w:val="002C490C"/>
    <w:rPr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semiHidden/>
    <w:qFormat/>
    <w:locked/>
    <w:rsid w:val="002C490C"/>
    <w:rPr>
      <w:i/>
      <w:iCs/>
      <w:color w:val="000000"/>
    </w:rPr>
  </w:style>
  <w:style w:type="character" w:customStyle="1" w:styleId="CitciaChar">
    <w:name w:val="Citácia Char"/>
    <w:link w:val="Citcia"/>
    <w:uiPriority w:val="29"/>
    <w:semiHidden/>
    <w:rsid w:val="003D23EA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qFormat/>
    <w:locked/>
    <w:rsid w:val="002C49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semiHidden/>
    <w:rsid w:val="003D23EA"/>
    <w:rPr>
      <w:b/>
      <w:bCs/>
      <w:i/>
      <w:iCs/>
      <w:color w:val="4F81BD"/>
    </w:rPr>
  </w:style>
  <w:style w:type="character" w:styleId="Jemnzvraznenie">
    <w:name w:val="Subtle Emphasis"/>
    <w:uiPriority w:val="19"/>
    <w:semiHidden/>
    <w:qFormat/>
    <w:locked/>
    <w:rsid w:val="002C490C"/>
    <w:rPr>
      <w:i/>
      <w:iCs/>
      <w:color w:val="808080"/>
    </w:rPr>
  </w:style>
  <w:style w:type="character" w:styleId="Intenzvnezvraznenie">
    <w:name w:val="Intense Emphasis"/>
    <w:uiPriority w:val="21"/>
    <w:semiHidden/>
    <w:qFormat/>
    <w:locked/>
    <w:rsid w:val="002C490C"/>
    <w:rPr>
      <w:b/>
      <w:bCs/>
      <w:i/>
      <w:iCs/>
      <w:color w:val="4F81BD"/>
    </w:rPr>
  </w:style>
  <w:style w:type="character" w:styleId="Jemnodkaz">
    <w:name w:val="Subtle Reference"/>
    <w:uiPriority w:val="31"/>
    <w:semiHidden/>
    <w:qFormat/>
    <w:locked/>
    <w:rsid w:val="002C490C"/>
    <w:rPr>
      <w:smallCaps/>
      <w:color w:val="C0504D"/>
      <w:u w:val="single"/>
    </w:rPr>
  </w:style>
  <w:style w:type="character" w:styleId="Intenzvnyodkaz">
    <w:name w:val="Intense Reference"/>
    <w:uiPriority w:val="32"/>
    <w:semiHidden/>
    <w:qFormat/>
    <w:locked/>
    <w:rsid w:val="002C490C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semiHidden/>
    <w:qFormat/>
    <w:locked/>
    <w:rsid w:val="002C490C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BA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e">
    <w:name w:val="envelope address"/>
    <w:basedOn w:val="Normlny"/>
    <w:uiPriority w:val="99"/>
    <w:qFormat/>
    <w:rsid w:val="000F6CEC"/>
    <w:pPr>
      <w:framePr w:w="7920" w:h="1980" w:hRule="exact" w:hSpace="141" w:wrap="auto" w:hAnchor="page" w:xAlign="center" w:yAlign="bottom"/>
      <w:ind w:left="2880"/>
    </w:pPr>
  </w:style>
  <w:style w:type="paragraph" w:styleId="slovanzoznam">
    <w:name w:val="List Number"/>
    <w:basedOn w:val="Normlny"/>
    <w:uiPriority w:val="7"/>
    <w:qFormat/>
    <w:rsid w:val="000F6CEC"/>
    <w:pPr>
      <w:numPr>
        <w:numId w:val="26"/>
      </w:numPr>
      <w:contextualSpacing/>
    </w:pPr>
  </w:style>
  <w:style w:type="paragraph" w:styleId="Dtum">
    <w:name w:val="Date"/>
    <w:basedOn w:val="Normlny"/>
    <w:next w:val="Normlny"/>
    <w:link w:val="DtumChar"/>
    <w:uiPriority w:val="14"/>
    <w:qFormat/>
    <w:rsid w:val="000F6CEC"/>
  </w:style>
  <w:style w:type="character" w:customStyle="1" w:styleId="DtumChar">
    <w:name w:val="Dátum Char"/>
    <w:basedOn w:val="Predvolenpsmoodseku"/>
    <w:link w:val="Dtum"/>
    <w:uiPriority w:val="14"/>
    <w:rsid w:val="00693E5F"/>
  </w:style>
  <w:style w:type="paragraph" w:styleId="Hlavika">
    <w:name w:val="header"/>
    <w:basedOn w:val="Normlny"/>
    <w:link w:val="HlavikaChar"/>
    <w:uiPriority w:val="99"/>
    <w:qFormat/>
    <w:rsid w:val="000F6C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23EA"/>
  </w:style>
  <w:style w:type="character" w:customStyle="1" w:styleId="kurzva">
    <w:name w:val="kurzíva"/>
    <w:uiPriority w:val="1"/>
    <w:qFormat/>
    <w:rsid w:val="000F6CEC"/>
    <w:rPr>
      <w:rFonts w:ascii="Calibri" w:hAnsi="Calibri"/>
      <w:i/>
      <w:sz w:val="24"/>
    </w:rPr>
  </w:style>
  <w:style w:type="numbering" w:customStyle="1" w:styleId="Odrky">
    <w:name w:val="Odrážky"/>
    <w:basedOn w:val="Bezzoznamu"/>
    <w:uiPriority w:val="99"/>
    <w:rsid w:val="009A78C5"/>
    <w:pPr>
      <w:numPr>
        <w:numId w:val="13"/>
      </w:numPr>
    </w:pPr>
  </w:style>
  <w:style w:type="paragraph" w:styleId="Hlavikaobsahu">
    <w:name w:val="TOC Heading"/>
    <w:basedOn w:val="Nadpis1"/>
    <w:next w:val="Normlny"/>
    <w:uiPriority w:val="39"/>
    <w:semiHidden/>
    <w:qFormat/>
    <w:locked/>
    <w:rsid w:val="002C490C"/>
    <w:pPr>
      <w:spacing w:before="480"/>
      <w:outlineLvl w:val="9"/>
    </w:pPr>
    <w:rPr>
      <w:rFonts w:ascii="Cambria" w:hAnsi="Cambria"/>
      <w:color w:val="365F91"/>
      <w:sz w:val="28"/>
    </w:rPr>
  </w:style>
  <w:style w:type="paragraph" w:styleId="Normlnysozarkami">
    <w:name w:val="Normal Indent"/>
    <w:basedOn w:val="Normlny"/>
    <w:uiPriority w:val="99"/>
    <w:semiHidden/>
    <w:unhideWhenUsed/>
    <w:qFormat/>
    <w:rsid w:val="000F6CEC"/>
    <w:pPr>
      <w:ind w:left="708"/>
    </w:pPr>
  </w:style>
  <w:style w:type="paragraph" w:styleId="Obyajntext">
    <w:name w:val="Plain Text"/>
    <w:basedOn w:val="Normlny"/>
    <w:link w:val="ObyajntextChar"/>
    <w:uiPriority w:val="99"/>
    <w:qFormat/>
    <w:rsid w:val="000F6CEC"/>
    <w:rPr>
      <w:rFonts w:cs="Consolas"/>
      <w:szCs w:val="21"/>
    </w:rPr>
  </w:style>
  <w:style w:type="character" w:customStyle="1" w:styleId="ObyajntextChar">
    <w:name w:val="Obyčajný text Char"/>
    <w:link w:val="Obyajntext"/>
    <w:uiPriority w:val="99"/>
    <w:rsid w:val="00693E5F"/>
    <w:rPr>
      <w:rFonts w:cs="Consolas"/>
      <w:szCs w:val="21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qFormat/>
    <w:rsid w:val="000F6CEC"/>
  </w:style>
  <w:style w:type="character" w:customStyle="1" w:styleId="OslovenieChar">
    <w:name w:val="Oslovenie Char"/>
    <w:link w:val="Oslovenie"/>
    <w:uiPriority w:val="99"/>
    <w:semiHidden/>
    <w:rsid w:val="00BA4A83"/>
    <w:rPr>
      <w:sz w:val="24"/>
    </w:rPr>
  </w:style>
  <w:style w:type="paragraph" w:styleId="Oznaitext">
    <w:name w:val="Block Text"/>
    <w:basedOn w:val="Normlny"/>
    <w:uiPriority w:val="99"/>
    <w:unhideWhenUsed/>
    <w:qFormat/>
    <w:rsid w:val="000F6CE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hd w:val="clear" w:color="auto" w:fill="FFFFFF"/>
      <w:ind w:left="1418" w:right="1418"/>
    </w:pPr>
    <w:rPr>
      <w:iCs/>
    </w:rPr>
  </w:style>
  <w:style w:type="character" w:customStyle="1" w:styleId="Podiarknut">
    <w:name w:val="Podčiarknuté"/>
    <w:uiPriority w:val="1"/>
    <w:qFormat/>
    <w:rsid w:val="000F6CEC"/>
    <w:rPr>
      <w:rFonts w:ascii="Calibri" w:hAnsi="Calibri"/>
      <w:sz w:val="24"/>
      <w:u w:val="single"/>
    </w:rPr>
  </w:style>
  <w:style w:type="paragraph" w:styleId="Podpis">
    <w:name w:val="Signature"/>
    <w:basedOn w:val="Normlny"/>
    <w:link w:val="PodpisChar"/>
    <w:uiPriority w:val="99"/>
    <w:semiHidden/>
    <w:unhideWhenUsed/>
    <w:qFormat/>
    <w:rsid w:val="000F6CE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A4A83"/>
    <w:rPr>
      <w:sz w:val="24"/>
    </w:rPr>
  </w:style>
  <w:style w:type="paragraph" w:styleId="Pokraovaniezoznamu">
    <w:name w:val="List Continue"/>
    <w:basedOn w:val="Normlny"/>
    <w:uiPriority w:val="99"/>
    <w:qFormat/>
    <w:rsid w:val="000F6CEC"/>
    <w:pPr>
      <w:ind w:left="283"/>
      <w:contextualSpacing/>
    </w:pPr>
  </w:style>
  <w:style w:type="paragraph" w:customStyle="1" w:styleId="Pouka">
    <w:name w:val="Poučka"/>
    <w:basedOn w:val="Normlny"/>
    <w:uiPriority w:val="5"/>
    <w:qFormat/>
    <w:rsid w:val="000F6CEC"/>
    <w:pPr>
      <w:spacing w:before="240" w:after="240"/>
    </w:pPr>
    <w:rPr>
      <w:b/>
    </w:rPr>
  </w:style>
  <w:style w:type="paragraph" w:styleId="Obsah1">
    <w:name w:val="toc 1"/>
    <w:basedOn w:val="Normlny"/>
    <w:next w:val="Normlny"/>
    <w:autoRedefine/>
    <w:uiPriority w:val="39"/>
    <w:semiHidden/>
    <w:unhideWhenUsed/>
    <w:locked/>
    <w:rsid w:val="000F6CEC"/>
    <w:pPr>
      <w:spacing w:after="100"/>
    </w:pPr>
  </w:style>
  <w:style w:type="paragraph" w:styleId="Spiatonadresanaoblke">
    <w:name w:val="envelope return"/>
    <w:basedOn w:val="Normlny"/>
    <w:uiPriority w:val="99"/>
    <w:semiHidden/>
    <w:unhideWhenUsed/>
    <w:qFormat/>
    <w:rsid w:val="000F6CEC"/>
    <w:rPr>
      <w:sz w:val="20"/>
      <w:szCs w:val="20"/>
    </w:rPr>
  </w:style>
  <w:style w:type="paragraph" w:customStyle="1" w:styleId="Silnpodiarknut">
    <w:name w:val="Silný podčiarknutý"/>
    <w:basedOn w:val="Normlny"/>
    <w:qFormat/>
    <w:rsid w:val="000F6CEC"/>
    <w:rPr>
      <w:b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0F6CEC"/>
  </w:style>
  <w:style w:type="character" w:customStyle="1" w:styleId="ZkladntextChar">
    <w:name w:val="Základný text Char"/>
    <w:link w:val="Zkladntext"/>
    <w:uiPriority w:val="99"/>
    <w:semiHidden/>
    <w:rsid w:val="00BA4A83"/>
    <w:rPr>
      <w:sz w:val="24"/>
    </w:rPr>
  </w:style>
  <w:style w:type="paragraph" w:styleId="Zoznam">
    <w:name w:val="List"/>
    <w:basedOn w:val="Normlny"/>
    <w:uiPriority w:val="99"/>
    <w:semiHidden/>
    <w:unhideWhenUsed/>
    <w:qFormat/>
    <w:rsid w:val="000F6CEC"/>
    <w:pPr>
      <w:ind w:left="284" w:hanging="284"/>
      <w:contextualSpacing/>
    </w:pPr>
  </w:style>
  <w:style w:type="numbering" w:customStyle="1" w:styleId="Odrkygrafick">
    <w:name w:val="Odrážky grafické"/>
    <w:basedOn w:val="Bezzoznamu"/>
    <w:uiPriority w:val="99"/>
    <w:rsid w:val="00EA0D6C"/>
    <w:pPr>
      <w:numPr>
        <w:numId w:val="38"/>
      </w:numPr>
    </w:pPr>
  </w:style>
  <w:style w:type="paragraph" w:styleId="Pta">
    <w:name w:val="footer"/>
    <w:basedOn w:val="Normlny"/>
    <w:link w:val="PtaChar"/>
    <w:uiPriority w:val="99"/>
    <w:semiHidden/>
    <w:unhideWhenUsed/>
    <w:locked/>
    <w:rsid w:val="002359AE"/>
    <w:pPr>
      <w:tabs>
        <w:tab w:val="center" w:pos="4536"/>
        <w:tab w:val="right" w:pos="9072"/>
      </w:tabs>
      <w:spacing w:after="0"/>
    </w:pPr>
  </w:style>
  <w:style w:type="paragraph" w:customStyle="1" w:styleId="Normlnyzven">
    <w:name w:val="Normálny zväčšený"/>
    <w:next w:val="Normlny"/>
    <w:qFormat/>
    <w:rsid w:val="00757430"/>
    <w:pPr>
      <w:spacing w:after="120"/>
    </w:pPr>
    <w:rPr>
      <w:sz w:val="28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2359AE"/>
  </w:style>
  <w:style w:type="character" w:styleId="Hypertextovprepojenie">
    <w:name w:val="Hyperlink"/>
    <w:uiPriority w:val="99"/>
    <w:unhideWhenUsed/>
    <w:locked/>
    <w:rsid w:val="002359A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2359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9A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locked/>
    <w:rsid w:val="00507140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locked/>
    <w:rsid w:val="002741AE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locked/>
    <w:rsid w:val="00CC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C20BE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Predvolenpsmoodseku"/>
    <w:rsid w:val="00CC20BE"/>
  </w:style>
  <w:style w:type="character" w:customStyle="1" w:styleId="x193iq5w">
    <w:name w:val="x193iq5w"/>
    <w:basedOn w:val="Predvolenpsmoodseku"/>
    <w:rsid w:val="00DE7530"/>
  </w:style>
  <w:style w:type="character" w:customStyle="1" w:styleId="normaltextrun">
    <w:name w:val="normaltextrun"/>
    <w:basedOn w:val="Predvolenpsmoodseku"/>
    <w:rsid w:val="001C02B1"/>
  </w:style>
  <w:style w:type="paragraph" w:customStyle="1" w:styleId="paragraph">
    <w:name w:val="paragraph"/>
    <w:basedOn w:val="Normlny"/>
    <w:rsid w:val="001C02B1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eop">
    <w:name w:val="eop"/>
    <w:basedOn w:val="Predvolenpsmoodseku"/>
    <w:rsid w:val="001C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apastlek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uns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ovska@unss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ss.sk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kova\Desktop\Vzor%20TS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DFD1-A0DC-45B6-B91D-09EE0EDD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TS</Template>
  <TotalTime>1030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Links>
    <vt:vector size="18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mailto:dusana.blazkova@unss.sk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fricovska</dc:creator>
  <cp:lastModifiedBy>admin</cp:lastModifiedBy>
  <cp:revision>463</cp:revision>
  <cp:lastPrinted>2024-10-14T13:53:00Z</cp:lastPrinted>
  <dcterms:created xsi:type="dcterms:W3CDTF">2022-01-03T13:53:00Z</dcterms:created>
  <dcterms:modified xsi:type="dcterms:W3CDTF">2024-10-29T17:01:00Z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1946262909</vt:i4>
  </property>
</Properties>
</file>