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shd w:val="clear" w:color="auto" w:fill="2F5496"/>
        <w:tblLook w:val="04A0" w:firstRow="1" w:lastRow="0" w:firstColumn="1" w:lastColumn="0" w:noHBand="0" w:noVBand="1"/>
      </w:tblPr>
      <w:tblGrid>
        <w:gridCol w:w="9072"/>
      </w:tblGrid>
      <w:tr w:rsidR="00206F98" w:rsidRPr="008D40FA" w:rsidTr="008D40FA">
        <w:trPr>
          <w:trHeight w:val="737"/>
        </w:trPr>
        <w:tc>
          <w:tcPr>
            <w:tcW w:w="5000" w:type="pct"/>
            <w:shd w:val="clear" w:color="auto" w:fill="2F5496"/>
            <w:vAlign w:val="center"/>
          </w:tcPr>
          <w:p w:rsidR="00206F98" w:rsidRPr="008D40FA" w:rsidRDefault="00206F98" w:rsidP="008D40FA">
            <w:pPr>
              <w:pStyle w:val="Nadpis1"/>
              <w:jc w:val="center"/>
              <w:rPr>
                <w:rFonts w:ascii="Arial" w:hAnsi="Arial"/>
                <w:color w:val="FFFFFF"/>
                <w:sz w:val="48"/>
                <w:lang w:eastAsia="sk-SK"/>
              </w:rPr>
            </w:pPr>
            <w:r w:rsidRPr="008D40FA">
              <w:rPr>
                <w:rFonts w:ascii="Arial" w:hAnsi="Arial"/>
                <w:color w:val="FFFFFF"/>
                <w:sz w:val="48"/>
                <w:lang w:eastAsia="sk-SK"/>
              </w:rPr>
              <w:t>Tlačová správa</w:t>
            </w:r>
          </w:p>
        </w:tc>
      </w:tr>
    </w:tbl>
    <w:p w:rsidR="005E1D88" w:rsidRDefault="005E1D88" w:rsidP="00681B8B">
      <w:pPr>
        <w:spacing w:after="0"/>
        <w:rPr>
          <w:rFonts w:ascii="Arial" w:hAnsi="Arial" w:cs="Arial"/>
          <w:lang w:eastAsia="sk-SK"/>
        </w:rPr>
      </w:pPr>
    </w:p>
    <w:p w:rsidR="00632DBA" w:rsidRDefault="00632DBA" w:rsidP="00681B8B">
      <w:pPr>
        <w:spacing w:after="0"/>
        <w:rPr>
          <w:rFonts w:ascii="Arial" w:hAnsi="Arial" w:cs="Arial"/>
          <w:lang w:eastAsia="sk-SK"/>
        </w:rPr>
      </w:pPr>
    </w:p>
    <w:p w:rsidR="00985846" w:rsidRPr="00985846" w:rsidRDefault="00985846" w:rsidP="00985846">
      <w:pPr>
        <w:pStyle w:val="Nadpis1"/>
      </w:pPr>
      <w:r w:rsidRPr="00985846">
        <w:t xml:space="preserve">Pri príležitosti 13. novembra ÚNSS pripomína bariéry </w:t>
      </w:r>
    </w:p>
    <w:p w:rsidR="00DF2CDE" w:rsidRPr="007E31C1" w:rsidRDefault="00DF2CDE" w:rsidP="002E17BF">
      <w:pPr>
        <w:spacing w:line="276" w:lineRule="auto"/>
        <w:rPr>
          <w:rFonts w:ascii="Arial" w:hAnsi="Arial" w:cs="Arial"/>
          <w:lang w:eastAsia="sk-SK"/>
        </w:rPr>
      </w:pPr>
    </w:p>
    <w:p w:rsidR="00985846" w:rsidRDefault="00985846" w:rsidP="00985846">
      <w:pPr>
        <w:spacing w:line="276" w:lineRule="auto"/>
        <w:rPr>
          <w:b/>
          <w:szCs w:val="22"/>
        </w:rPr>
      </w:pPr>
      <w:r>
        <w:rPr>
          <w:b/>
        </w:rPr>
        <w:t>Pri príležitosti Medzinárodného dňa nevidiacich (13. novemb</w:t>
      </w:r>
      <w:r w:rsidR="006E3139">
        <w:rPr>
          <w:b/>
        </w:rPr>
        <w:t>er</w:t>
      </w:r>
      <w:r>
        <w:rPr>
          <w:b/>
        </w:rPr>
        <w:t xml:space="preserve">) pripomína Únia nevidiacich a slabozrakých Slovenska (ÚNSS) bariéry, na ktoré ešte i dnes narážajú ľudia so zrakovým postihnutím. </w:t>
      </w:r>
    </w:p>
    <w:p w:rsidR="00985846" w:rsidRDefault="00985846" w:rsidP="00985846">
      <w:pPr>
        <w:spacing w:line="276" w:lineRule="auto"/>
      </w:pPr>
      <w:r>
        <w:t>Svetová únia nevidiacich (WBU) eviduje 253 miliónov ľudí so zrakovým postihnutím. Predpokladá sa, že na Slovensku má asi 1,5 až 2 percentá populácie vážny problém so zrakom, čo zahŕňa nielen nevidiacich, ale aj slabozrakých. Teda ľudí, ktorí ani s najlepšou optickou korekciou nedokážu čítať noviny. „Presnejšiu štatistiku zatiaľ k dispozícii nemáme, no veríme, že keď sa podarí plne sfunkčni</w:t>
      </w:r>
      <w:r w:rsidR="003777E7">
        <w:t>ť elektronickú zdravotnú knižku</w:t>
      </w:r>
      <w:r>
        <w:t xml:space="preserve"> budú dáta jasné. V</w:t>
      </w:r>
      <w:r w:rsidR="003777E7">
        <w:t> našej organizácii evidujeme</w:t>
      </w:r>
      <w:r>
        <w:t xml:space="preserve"> členov či klientov, ktorí sa u nás dobrovoľne prihlásia alebo sa rozhodnú využiť naše sociálne služby,“ konštatuje </w:t>
      </w:r>
      <w:r w:rsidRPr="001E02DD">
        <w:rPr>
          <w:b/>
        </w:rPr>
        <w:t xml:space="preserve">Branislav </w:t>
      </w:r>
      <w:proofErr w:type="spellStart"/>
      <w:r w:rsidRPr="001E02DD">
        <w:rPr>
          <w:b/>
        </w:rPr>
        <w:t>Mamojka</w:t>
      </w:r>
      <w:proofErr w:type="spellEnd"/>
      <w:r w:rsidRPr="001E02DD">
        <w:rPr>
          <w:b/>
        </w:rPr>
        <w:t>, predseda Únie nevidiacich a slabozrakých Slovenska (ÚNSS)</w:t>
      </w:r>
      <w:r>
        <w:t xml:space="preserve">. </w:t>
      </w:r>
      <w:r w:rsidR="008E49D9">
        <w:t>Aktuálne Únia nevidiacich a slabozrakých Slovenska združuje 3 200 členov v 56 základných organizáciách. Profesionálne sociálne služby poskytuje 8 krajských stredísk a 56 poradenských miest. Ročne ich pomoc využije vyše 5-tisíc klientov, ktor</w:t>
      </w:r>
      <w:r w:rsidR="00396083">
        <w:t>ým so</w:t>
      </w:r>
      <w:r w:rsidR="00D21206">
        <w:t xml:space="preserve">ciálni pracovníci venujú </w:t>
      </w:r>
      <w:r w:rsidR="008E49D9">
        <w:t>25 000 hodín</w:t>
      </w:r>
      <w:r w:rsidR="00826DE9">
        <w:t xml:space="preserve"> pomoci</w:t>
      </w:r>
      <w:r w:rsidR="008E49D9">
        <w:t xml:space="preserve">. </w:t>
      </w:r>
    </w:p>
    <w:p w:rsidR="008E57B4" w:rsidRDefault="00985846" w:rsidP="00985846">
      <w:pPr>
        <w:spacing w:line="276" w:lineRule="auto"/>
      </w:pPr>
      <w:r>
        <w:t xml:space="preserve">Počas viac ako 30-ročnej existencie napĺňa </w:t>
      </w:r>
      <w:r>
        <w:rPr>
          <w:color w:val="000000" w:themeColor="text1"/>
        </w:rPr>
        <w:t>ÚNSS svoje poslanie</w:t>
      </w:r>
      <w:r w:rsidR="00ED2939">
        <w:rPr>
          <w:color w:val="000000" w:themeColor="text1"/>
        </w:rPr>
        <w:t xml:space="preserve"> v mnohých smeroch:</w:t>
      </w:r>
      <w:r>
        <w:rPr>
          <w:color w:val="000000" w:themeColor="text1"/>
        </w:rPr>
        <w:t xml:space="preserve"> aktivizovaním osôb so zrakovým postihnutím, edukáciou verejnosti, poskytovaním sociálneho poradenstva a sociálnych služieb, ale najmä obhajobou záujmov a práv ľudí so zrakovým postihnutím. Napriek tomu, že </w:t>
      </w:r>
      <w:r w:rsidR="000F0E2D">
        <w:rPr>
          <w:color w:val="000000" w:themeColor="text1"/>
        </w:rPr>
        <w:t xml:space="preserve">sa v mnohých oblastiach </w:t>
      </w:r>
      <w:bookmarkStart w:id="0" w:name="_GoBack"/>
      <w:bookmarkEnd w:id="0"/>
      <w:r>
        <w:rPr>
          <w:color w:val="000000" w:themeColor="text1"/>
        </w:rPr>
        <w:t>situácia posunula vpred, ešte stále</w:t>
      </w:r>
      <w:r w:rsidR="00F0366E">
        <w:rPr>
          <w:color w:val="000000" w:themeColor="text1"/>
        </w:rPr>
        <w:t xml:space="preserve"> ľudia so zrakovým postihnutím</w:t>
      </w:r>
      <w:r>
        <w:rPr>
          <w:color w:val="000000" w:themeColor="text1"/>
        </w:rPr>
        <w:t xml:space="preserve"> narážajú na bariéry a organizácia sa na </w:t>
      </w:r>
      <w:proofErr w:type="spellStart"/>
      <w:r>
        <w:rPr>
          <w:color w:val="000000" w:themeColor="text1"/>
        </w:rPr>
        <w:t>ne</w:t>
      </w:r>
      <w:proofErr w:type="spellEnd"/>
      <w:r>
        <w:rPr>
          <w:color w:val="000000" w:themeColor="text1"/>
        </w:rPr>
        <w:t xml:space="preserve"> snaží upozorňovať. „</w:t>
      </w:r>
      <w:r w:rsidR="00571497">
        <w:rPr>
          <w:color w:val="000000" w:themeColor="text1"/>
        </w:rPr>
        <w:t>Dlhodobo sa usilujeme presadiť pri novelizáciách stavebnej legislatívy účinnejšie a prísnejšie opatrenia na zabezpečenie bezbariérovosti výstavby. Naďalej pretrváva</w:t>
      </w:r>
      <w:r w:rsidR="00571497">
        <w:t xml:space="preserve"> nedostatočný záujem kompetentných o zavedenie kontroly a penalizácie za nedodržiavanie pravidiel bezbariérovosti, ale aj o zavedenie autorizovaných znalcov pre bezbariérovú výstavbu. Najnovšie návrhy stavebných zákonov už obsahujú priaznivejšie ustanovenia, ale stále sa o nich len diskutuje a nie sú predmetom schvaľovania. To v nás </w:t>
      </w:r>
      <w:r w:rsidR="00571497">
        <w:lastRenderedPageBreak/>
        <w:t xml:space="preserve">vyvoláva obavu, aby neboli znovu stiahnuté tak ako predchádzajúci pokus o novelizáciu </w:t>
      </w:r>
      <w:r w:rsidR="003165B9">
        <w:t>v roku 2015</w:t>
      </w:r>
      <w:r w:rsidR="00571497">
        <w:t>,</w:t>
      </w:r>
      <w:r w:rsidR="003165B9">
        <w:t>“</w:t>
      </w:r>
      <w:r w:rsidR="00571497">
        <w:t xml:space="preserve"> hovorí Branislav </w:t>
      </w:r>
      <w:proofErr w:type="spellStart"/>
      <w:r w:rsidR="00571497">
        <w:t>Mamojka</w:t>
      </w:r>
      <w:proofErr w:type="spellEnd"/>
      <w:r w:rsidR="00571497">
        <w:t xml:space="preserve">. </w:t>
      </w:r>
    </w:p>
    <w:p w:rsidR="00985846" w:rsidRDefault="00985846" w:rsidP="00985846">
      <w:pPr>
        <w:spacing w:line="276" w:lineRule="auto"/>
      </w:pPr>
      <w:r>
        <w:t xml:space="preserve">Rezervy sú tiež v prístupnosti informácií. Problémom </w:t>
      </w:r>
      <w:r w:rsidR="00432465">
        <w:t>sú</w:t>
      </w:r>
      <w:r>
        <w:t xml:space="preserve"> webové sídla či</w:t>
      </w:r>
      <w:r w:rsidR="007A51A5">
        <w:t xml:space="preserve"> elektronické dokumenty</w:t>
      </w:r>
      <w:r>
        <w:t xml:space="preserve">. „Vždy sa snažíme byť nielen tým, kto na problém upozorní, ale </w:t>
      </w:r>
      <w:r w:rsidR="007A32D5">
        <w:t>i</w:t>
      </w:r>
      <w:r>
        <w:t xml:space="preserve"> tým, kto podá pomocnú ruku. Aj preto sme zastrešili medzinárodný projekt Od vzdelávania k inklúzii (</w:t>
      </w:r>
      <w:proofErr w:type="spellStart"/>
      <w:r>
        <w:t>From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to </w:t>
      </w:r>
      <w:proofErr w:type="spellStart"/>
      <w:r>
        <w:t>Inclusion</w:t>
      </w:r>
      <w:proofErr w:type="spellEnd"/>
      <w:r>
        <w:t xml:space="preserve">), v ktorom sa snažíme odstraňovať bariéry – informačné, architektonické </w:t>
      </w:r>
      <w:r w:rsidR="00C13FCF">
        <w:t>i</w:t>
      </w:r>
      <w:r>
        <w:t> komunik</w:t>
      </w:r>
      <w:r w:rsidR="00E4385D">
        <w:t>ačné. Za cieľové publikum sme</w:t>
      </w:r>
      <w:r>
        <w:t xml:space="preserve"> zvolili pracovníkov samospráv</w:t>
      </w:r>
      <w:r w:rsidR="00C13FCF">
        <w:t xml:space="preserve"> – </w:t>
      </w:r>
      <w:r w:rsidR="00BC4D90">
        <w:t>zamestnancov</w:t>
      </w:r>
      <w:r w:rsidR="00C13FCF">
        <w:t xml:space="preserve"> stavebných úradov, komunikačných oddelení, kancelárií prvého kontaktu a </w:t>
      </w:r>
      <w:r w:rsidR="007A32D5">
        <w:t>podobne</w:t>
      </w:r>
      <w:r>
        <w:t xml:space="preserve">. Máme za sebou niekoľko </w:t>
      </w:r>
      <w:proofErr w:type="spellStart"/>
      <w:r>
        <w:t>webinárov</w:t>
      </w:r>
      <w:proofErr w:type="spellEnd"/>
      <w:r>
        <w:t xml:space="preserve"> a m</w:t>
      </w:r>
      <w:r w:rsidR="009B14E4">
        <w:t>ôžeme</w:t>
      </w:r>
      <w:r>
        <w:t xml:space="preserve"> konštatovať, že účastníci boli spokojní.</w:t>
      </w:r>
      <w:r w:rsidR="00766627">
        <w:t xml:space="preserve"> </w:t>
      </w:r>
      <w:r w:rsidR="00E7733B">
        <w:t>Boli prekvapení</w:t>
      </w:r>
      <w:r w:rsidR="00766627">
        <w:t>, že mno</w:t>
      </w:r>
      <w:r w:rsidR="00E7733B">
        <w:t>žstvo</w:t>
      </w:r>
      <w:r w:rsidR="00766627">
        <w:t xml:space="preserve"> bariér možno odstrániť pomerne jednoducho, len </w:t>
      </w:r>
      <w:r w:rsidR="00E7733B">
        <w:t>treba vedieť ako</w:t>
      </w:r>
      <w:r w:rsidR="00766627">
        <w:t>.</w:t>
      </w:r>
      <w:r>
        <w:t xml:space="preserve"> </w:t>
      </w:r>
      <w:r w:rsidR="00BD6885">
        <w:t xml:space="preserve">Avšak </w:t>
      </w:r>
      <w:r>
        <w:t xml:space="preserve">školili </w:t>
      </w:r>
      <w:r w:rsidR="00270C4D">
        <w:t xml:space="preserve">sme </w:t>
      </w:r>
      <w:r>
        <w:t>aj nevidiacich a slabozrakých lídrov, ab</w:t>
      </w:r>
      <w:r w:rsidR="008A61FA">
        <w:t>y členovia našej komunity</w:t>
      </w:r>
      <w:r w:rsidR="00430A0F">
        <w:t xml:space="preserve"> svoje práva</w:t>
      </w:r>
      <w:r w:rsidR="00BD6885" w:rsidRPr="00BD6885">
        <w:t xml:space="preserve"> </w:t>
      </w:r>
      <w:r w:rsidR="00BD6885">
        <w:t>nielen poznali</w:t>
      </w:r>
      <w:r w:rsidR="00430A0F">
        <w:t xml:space="preserve">, ale </w:t>
      </w:r>
      <w:r w:rsidR="00BD6885">
        <w:t xml:space="preserve">zároveň </w:t>
      </w:r>
      <w:r w:rsidR="00E4385D">
        <w:t xml:space="preserve">ich vedeli </w:t>
      </w:r>
      <w:r>
        <w:t xml:space="preserve">fundovane obhájiť,“ vysvetľuje B. </w:t>
      </w:r>
      <w:proofErr w:type="spellStart"/>
      <w:r>
        <w:t>Mamojka</w:t>
      </w:r>
      <w:proofErr w:type="spellEnd"/>
      <w:r>
        <w:t xml:space="preserve">. </w:t>
      </w:r>
    </w:p>
    <w:p w:rsidR="00D239C7" w:rsidRDefault="00985846" w:rsidP="00985846">
      <w:pPr>
        <w:spacing w:line="276" w:lineRule="auto"/>
        <w:rPr>
          <w:rFonts w:asciiTheme="minorHAnsi" w:hAnsiTheme="minorHAnsi" w:cstheme="minorHAnsi"/>
        </w:rPr>
      </w:pPr>
      <w:r>
        <w:rPr>
          <w:rFonts w:cstheme="minorHAnsi"/>
        </w:rPr>
        <w:t>Aj bankový sektor nájde v ÚNSS pomoc. CETIS oddelenie (Centrum technických a informačných služieb) realizuje audit webových sídiel i poradenstvo pri ich tvorbe.</w:t>
      </w:r>
      <w:r w:rsidR="00C717F1">
        <w:rPr>
          <w:rFonts w:cstheme="minorHAnsi"/>
        </w:rPr>
        <w:t xml:space="preserve"> Medzi </w:t>
      </w:r>
      <w:r w:rsidR="00073A4C">
        <w:rPr>
          <w:rFonts w:cstheme="minorHAnsi"/>
        </w:rPr>
        <w:t>bariéry</w:t>
      </w:r>
      <w:r w:rsidR="00C717F1">
        <w:rPr>
          <w:rFonts w:cstheme="minorHAnsi"/>
        </w:rPr>
        <w:t xml:space="preserve">, s ktorými sa </w:t>
      </w:r>
      <w:r w:rsidR="00A61F5C">
        <w:rPr>
          <w:rFonts w:cstheme="minorHAnsi"/>
        </w:rPr>
        <w:t xml:space="preserve">nevidiaci a slabozrakí </w:t>
      </w:r>
      <w:r w:rsidR="00C717F1">
        <w:rPr>
          <w:rFonts w:cstheme="minorHAnsi"/>
        </w:rPr>
        <w:t>užívatelia stretávajú, patrí napríklad neprístupnosť výpisov</w:t>
      </w:r>
      <w:r w:rsidR="00A21D9A">
        <w:rPr>
          <w:rFonts w:cstheme="minorHAnsi"/>
        </w:rPr>
        <w:t xml:space="preserve"> niektorých bánk</w:t>
      </w:r>
      <w:r w:rsidR="00C717F1">
        <w:rPr>
          <w:rFonts w:cstheme="minorHAnsi"/>
        </w:rPr>
        <w:t xml:space="preserve">, </w:t>
      </w:r>
      <w:r w:rsidR="004D0E59">
        <w:rPr>
          <w:rFonts w:cstheme="minorHAnsi"/>
        </w:rPr>
        <w:t xml:space="preserve">pretože </w:t>
      </w:r>
      <w:r w:rsidR="00C717F1">
        <w:rPr>
          <w:rFonts w:cstheme="minorHAnsi"/>
        </w:rPr>
        <w:t xml:space="preserve">sú zasielané </w:t>
      </w:r>
      <w:r w:rsidR="00C717F1" w:rsidRPr="00C717F1">
        <w:rPr>
          <w:rFonts w:asciiTheme="minorHAnsi" w:hAnsiTheme="minorHAnsi" w:cstheme="minorHAnsi"/>
        </w:rPr>
        <w:t xml:space="preserve">v zabezpečenom PDF súbore. </w:t>
      </w:r>
      <w:r w:rsidR="00C94CDE">
        <w:rPr>
          <w:rFonts w:asciiTheme="minorHAnsi" w:hAnsiTheme="minorHAnsi" w:cstheme="minorHAnsi"/>
        </w:rPr>
        <w:t xml:space="preserve">V takom prípade však </w:t>
      </w:r>
      <w:proofErr w:type="spellStart"/>
      <w:r w:rsidR="00C94CDE">
        <w:rPr>
          <w:rFonts w:asciiTheme="minorHAnsi" w:hAnsiTheme="minorHAnsi" w:cstheme="minorHAnsi"/>
        </w:rPr>
        <w:t>čítač</w:t>
      </w:r>
      <w:proofErr w:type="spellEnd"/>
      <w:r w:rsidR="00C94CDE">
        <w:rPr>
          <w:rFonts w:asciiTheme="minorHAnsi" w:hAnsiTheme="minorHAnsi" w:cstheme="minorHAnsi"/>
        </w:rPr>
        <w:t xml:space="preserve"> obrazovky nevidiacemu výpis vyhodnotí ako prázdny alebo nečitateľný dokument, </w:t>
      </w:r>
      <w:r w:rsidR="00BF00F1">
        <w:rPr>
          <w:rFonts w:asciiTheme="minorHAnsi" w:hAnsiTheme="minorHAnsi" w:cstheme="minorHAnsi"/>
        </w:rPr>
        <w:t>či</w:t>
      </w:r>
      <w:r w:rsidR="00C94CDE">
        <w:rPr>
          <w:rFonts w:asciiTheme="minorHAnsi" w:hAnsiTheme="minorHAnsi" w:cstheme="minorHAnsi"/>
        </w:rPr>
        <w:t xml:space="preserve">že </w:t>
      </w:r>
      <w:r w:rsidR="00AD13F8">
        <w:rPr>
          <w:rFonts w:asciiTheme="minorHAnsi" w:hAnsiTheme="minorHAnsi" w:cstheme="minorHAnsi"/>
        </w:rPr>
        <w:t>sa k dôležitým informáciám</w:t>
      </w:r>
      <w:r w:rsidR="00BF00F1">
        <w:rPr>
          <w:rFonts w:asciiTheme="minorHAnsi" w:hAnsiTheme="minorHAnsi" w:cstheme="minorHAnsi"/>
        </w:rPr>
        <w:t xml:space="preserve"> </w:t>
      </w:r>
      <w:r w:rsidR="00C94CDE">
        <w:rPr>
          <w:rFonts w:asciiTheme="minorHAnsi" w:hAnsiTheme="minorHAnsi" w:cstheme="minorHAnsi"/>
        </w:rPr>
        <w:t>vôbec nedostane.</w:t>
      </w:r>
      <w:r w:rsidR="00C717F1" w:rsidRPr="00B250CB">
        <w:rPr>
          <w:rFonts w:asciiTheme="minorHAnsi" w:hAnsiTheme="minorHAnsi" w:cstheme="minorHAnsi"/>
        </w:rPr>
        <w:t xml:space="preserve"> </w:t>
      </w:r>
      <w:r w:rsidR="002819BA">
        <w:rPr>
          <w:rFonts w:asciiTheme="minorHAnsi" w:hAnsiTheme="minorHAnsi" w:cstheme="minorHAnsi"/>
        </w:rPr>
        <w:t>„</w:t>
      </w:r>
      <w:r w:rsidR="008F4B35">
        <w:t xml:space="preserve">V rámci internetbankingu (IB) bývajú problémom napríklad nedostatočne popísané formulárové polia, ktoré buď nemajú menovku alebo nie je jasné, či sú povinné. Pri tzv. </w:t>
      </w:r>
      <w:proofErr w:type="spellStart"/>
      <w:r w:rsidR="008F4B35">
        <w:t>vyskakovacích</w:t>
      </w:r>
      <w:proofErr w:type="spellEnd"/>
      <w:r w:rsidR="008F4B35">
        <w:t xml:space="preserve"> oknách sa používateľovi nepresunie zameranie na prvok v okne, ale ostane niekde na webstránke. Názov webstránky sa nemení podľa toho, na akej stránke sa práve používateľ nachádza,</w:t>
      </w:r>
      <w:r w:rsidR="002819BA">
        <w:rPr>
          <w:rFonts w:asciiTheme="minorHAnsi" w:hAnsiTheme="minorHAnsi" w:cstheme="minorHAnsi"/>
        </w:rPr>
        <w:t xml:space="preserve">“ hovorí </w:t>
      </w:r>
      <w:r w:rsidR="002819BA" w:rsidRPr="008E69FA">
        <w:rPr>
          <w:rFonts w:asciiTheme="minorHAnsi" w:hAnsiTheme="minorHAnsi" w:cstheme="minorHAnsi"/>
          <w:b/>
        </w:rPr>
        <w:t>Peter Teplický, vedúci CETIS oddelenia</w:t>
      </w:r>
      <w:r w:rsidR="002819BA">
        <w:rPr>
          <w:rFonts w:asciiTheme="minorHAnsi" w:hAnsiTheme="minorHAnsi" w:cstheme="minorHAnsi"/>
        </w:rPr>
        <w:t>.</w:t>
      </w:r>
      <w:r w:rsidR="00744571">
        <w:rPr>
          <w:rFonts w:asciiTheme="minorHAnsi" w:hAnsiTheme="minorHAnsi" w:cstheme="minorHAnsi"/>
        </w:rPr>
        <w:t xml:space="preserve"> </w:t>
      </w:r>
    </w:p>
    <w:p w:rsidR="00985846" w:rsidRDefault="00985846" w:rsidP="00985846">
      <w:pPr>
        <w:spacing w:line="276" w:lineRule="auto"/>
        <w:rPr>
          <w:rFonts w:cstheme="minorHAnsi"/>
        </w:rPr>
      </w:pPr>
      <w:r>
        <w:rPr>
          <w:rFonts w:cstheme="minorHAnsi"/>
        </w:rPr>
        <w:t>„V rámci našej práce sme testovali aj internetbanking viacerých finančný</w:t>
      </w:r>
      <w:r w:rsidR="00D03B11">
        <w:rPr>
          <w:rFonts w:cstheme="minorHAnsi"/>
        </w:rPr>
        <w:t xml:space="preserve">ch inštitúcií a sme radi, že </w:t>
      </w:r>
      <w:r>
        <w:rPr>
          <w:rFonts w:cstheme="minorHAnsi"/>
        </w:rPr>
        <w:t>banky</w:t>
      </w:r>
      <w:r w:rsidR="00D03B11">
        <w:rPr>
          <w:rFonts w:cstheme="minorHAnsi"/>
        </w:rPr>
        <w:t xml:space="preserve"> reflektujú naše pripomienky a </w:t>
      </w:r>
      <w:r>
        <w:rPr>
          <w:rFonts w:cstheme="minorHAnsi"/>
        </w:rPr>
        <w:t>snažia</w:t>
      </w:r>
      <w:r w:rsidR="00D03B11">
        <w:rPr>
          <w:rFonts w:cstheme="minorHAnsi"/>
        </w:rPr>
        <w:t xml:space="preserve"> sa</w:t>
      </w:r>
      <w:r>
        <w:rPr>
          <w:rFonts w:cstheme="minorHAnsi"/>
        </w:rPr>
        <w:t xml:space="preserve"> svoje web</w:t>
      </w:r>
      <w:r w:rsidR="0049159A">
        <w:rPr>
          <w:rFonts w:cstheme="minorHAnsi"/>
        </w:rPr>
        <w:t>ové produkty plne sprístupniť</w:t>
      </w:r>
      <w:r>
        <w:rPr>
          <w:rFonts w:cstheme="minorHAnsi"/>
        </w:rPr>
        <w:t xml:space="preserve"> pre ľudí so zdravotným postihnutím. Navyše, na základe smernice Európskej komisie č. 2019/882 zo 17. apríla 2019 o požiadavkách na prístupnosť výrobkov a služieb majú byť bankové služby uvedené na trh po 18. júni 2025 plne prístupné pre ľudí so zdravotným postihnutím. Preto je aj v záujme samotných bankových inštitúcií zlepšovať prístupnosť svojich služieb tak, aby v danom termíne vyhoveli legislatíve n</w:t>
      </w:r>
      <w:r w:rsidR="0049159A">
        <w:rPr>
          <w:rFonts w:cstheme="minorHAnsi"/>
        </w:rPr>
        <w:t>astolenej spomenutou smernicou,“</w:t>
      </w:r>
      <w:r>
        <w:rPr>
          <w:rFonts w:cstheme="minorHAnsi"/>
        </w:rPr>
        <w:t xml:space="preserve"> </w:t>
      </w:r>
      <w:r w:rsidR="00D239C7">
        <w:rPr>
          <w:rFonts w:cstheme="minorHAnsi"/>
        </w:rPr>
        <w:t>dodáva</w:t>
      </w:r>
      <w:r>
        <w:rPr>
          <w:rFonts w:cstheme="minorHAnsi"/>
        </w:rPr>
        <w:t xml:space="preserve"> Peter Teplický. </w:t>
      </w:r>
    </w:p>
    <w:p w:rsidR="00985846" w:rsidRPr="00985846" w:rsidRDefault="00985846" w:rsidP="00985846">
      <w:pPr>
        <w:pStyle w:val="Nadpis2"/>
        <w:rPr>
          <w:lang w:val="en-US"/>
        </w:rPr>
      </w:pPr>
      <w:r w:rsidRPr="00985846">
        <w:t>Prečo je 13. november Medzinárodný</w:t>
      </w:r>
      <w:r w:rsidR="006C1E67">
        <w:t>m d</w:t>
      </w:r>
      <w:r w:rsidRPr="00985846">
        <w:t>ň</w:t>
      </w:r>
      <w:r w:rsidR="006C1E67">
        <w:t>om</w:t>
      </w:r>
      <w:r w:rsidRPr="00985846">
        <w:t xml:space="preserve"> nevidiacich? </w:t>
      </w:r>
    </w:p>
    <w:p w:rsidR="00985846" w:rsidRDefault="00985846" w:rsidP="008C2054">
      <w:pPr>
        <w:spacing w:before="100" w:beforeAutospacing="1" w:after="100" w:afterAutospacing="1" w:line="276" w:lineRule="auto"/>
        <w:rPr>
          <w:rFonts w:asciiTheme="minorHAnsi" w:eastAsiaTheme="minorHAnsi" w:hAnsiTheme="minorHAnsi" w:cstheme="minorHAnsi"/>
          <w:bCs/>
          <w:lang w:eastAsia="sk-SK"/>
        </w:rPr>
      </w:pPr>
      <w:r>
        <w:rPr>
          <w:rFonts w:cstheme="minorHAnsi"/>
          <w:lang w:eastAsia="sk-SK"/>
        </w:rPr>
        <w:t xml:space="preserve">13. november patrí Medzinárodnému dňu nevidiacich od roku 1946. </w:t>
      </w:r>
      <w:r>
        <w:rPr>
          <w:rFonts w:cstheme="minorHAnsi"/>
          <w:bCs/>
          <w:lang w:eastAsia="sk-SK"/>
        </w:rPr>
        <w:t xml:space="preserve">Organizácie zamerané na pomoc nevidiacim a slabozrakým si v tento deň pripomínajú priekopníka systematického vzdelávania nevidiacich </w:t>
      </w:r>
      <w:proofErr w:type="spellStart"/>
      <w:r>
        <w:rPr>
          <w:rFonts w:cstheme="minorHAnsi"/>
          <w:bCs/>
          <w:lang w:eastAsia="sk-SK"/>
        </w:rPr>
        <w:t>Valentina</w:t>
      </w:r>
      <w:proofErr w:type="spellEnd"/>
      <w:r>
        <w:rPr>
          <w:rFonts w:cstheme="minorHAnsi"/>
          <w:bCs/>
          <w:lang w:eastAsia="sk-SK"/>
        </w:rPr>
        <w:t xml:space="preserve"> </w:t>
      </w:r>
      <w:proofErr w:type="spellStart"/>
      <w:r>
        <w:rPr>
          <w:rFonts w:cstheme="minorHAnsi"/>
          <w:bCs/>
          <w:lang w:eastAsia="sk-SK"/>
        </w:rPr>
        <w:t>Haüya</w:t>
      </w:r>
      <w:proofErr w:type="spellEnd"/>
      <w:r>
        <w:rPr>
          <w:rFonts w:cstheme="minorHAnsi"/>
          <w:bCs/>
          <w:lang w:eastAsia="sk-SK"/>
        </w:rPr>
        <w:t xml:space="preserve">. </w:t>
      </w:r>
    </w:p>
    <w:p w:rsidR="00985846" w:rsidRDefault="00985846" w:rsidP="008C2054">
      <w:pPr>
        <w:spacing w:before="100" w:beforeAutospacing="1" w:after="100" w:afterAutospacing="1" w:line="276" w:lineRule="auto"/>
        <w:rPr>
          <w:rFonts w:cstheme="minorHAnsi"/>
          <w:lang w:eastAsia="sk-SK"/>
        </w:rPr>
      </w:pPr>
      <w:proofErr w:type="spellStart"/>
      <w:r>
        <w:rPr>
          <w:rFonts w:cstheme="minorHAnsi"/>
          <w:lang w:eastAsia="sk-SK"/>
        </w:rPr>
        <w:t>Valentin</w:t>
      </w:r>
      <w:proofErr w:type="spellEnd"/>
      <w:r>
        <w:rPr>
          <w:rFonts w:cstheme="minorHAnsi"/>
          <w:lang w:eastAsia="sk-SK"/>
        </w:rPr>
        <w:t xml:space="preserve"> </w:t>
      </w:r>
      <w:proofErr w:type="spellStart"/>
      <w:r>
        <w:rPr>
          <w:rFonts w:cstheme="minorHAnsi"/>
          <w:lang w:eastAsia="sk-SK"/>
        </w:rPr>
        <w:t>Haüy</w:t>
      </w:r>
      <w:proofErr w:type="spellEnd"/>
      <w:r>
        <w:rPr>
          <w:rFonts w:cstheme="minorHAnsi"/>
          <w:lang w:eastAsia="sk-SK"/>
        </w:rPr>
        <w:t xml:space="preserve"> sa narodil 13. novembra 1745 do rodiny tkáča, ktorý bol zároveň zvonárom v miestnom </w:t>
      </w:r>
      <w:proofErr w:type="spellStart"/>
      <w:r>
        <w:rPr>
          <w:rFonts w:cstheme="minorHAnsi"/>
          <w:lang w:eastAsia="sk-SK"/>
        </w:rPr>
        <w:t>premonštrátskom</w:t>
      </w:r>
      <w:proofErr w:type="spellEnd"/>
      <w:r>
        <w:rPr>
          <w:rFonts w:cstheme="minorHAnsi"/>
          <w:lang w:eastAsia="sk-SK"/>
        </w:rPr>
        <w:t xml:space="preserve"> kláštore. Zásluhou tunajších mníchov získal kvalitné vzdelanie. </w:t>
      </w:r>
      <w:r>
        <w:rPr>
          <w:rFonts w:cstheme="minorHAnsi"/>
          <w:lang w:eastAsia="sk-SK"/>
        </w:rPr>
        <w:lastRenderedPageBreak/>
        <w:t xml:space="preserve">Bol mimoriadne jazykovo zdatný, ovládal až desať jazykov. V roku 1783 získal titul „prekladateľ kráľa“ Ľudovíta XVI. V roku 1786 bol kráľovským tlmočníkom pre admiralitu a radnicu. Bol tiež členom pisárskeho úradu. Pokojný život dvorného prekladateľa narušil šokujúci zážitok. Na Námestí svornosti v Paríži bol svedkom zosmiešňovania a dehonestovania skupiny nevidiacich počas pouličnej slávnosti. Na hlavu im dali smiešne čiapky, na oči veľké kartónové okuliare a prikázali im hrať na rôzne hudobné nástroje, čoho výsledkom bola kakofónia hluku. Už vtedy sa rozhodol založiť školu pre nevidiacich. </w:t>
      </w:r>
    </w:p>
    <w:p w:rsidR="00985846" w:rsidRDefault="00985846" w:rsidP="008C2054">
      <w:pPr>
        <w:spacing w:before="100" w:beforeAutospacing="1" w:after="100" w:afterAutospacing="1" w:line="276" w:lineRule="auto"/>
        <w:rPr>
          <w:rFonts w:cstheme="minorHAnsi"/>
          <w:lang w:eastAsia="sk-SK"/>
        </w:rPr>
      </w:pPr>
      <w:r>
        <w:rPr>
          <w:rFonts w:cstheme="minorHAnsi"/>
          <w:lang w:eastAsia="sk-SK"/>
        </w:rPr>
        <w:t xml:space="preserve">Prvým </w:t>
      </w:r>
      <w:proofErr w:type="spellStart"/>
      <w:r>
        <w:rPr>
          <w:rFonts w:cstheme="minorHAnsi"/>
          <w:lang w:eastAsia="sk-SK"/>
        </w:rPr>
        <w:t>Haüyovým</w:t>
      </w:r>
      <w:proofErr w:type="spellEnd"/>
      <w:r>
        <w:rPr>
          <w:rFonts w:cstheme="minorHAnsi"/>
          <w:lang w:eastAsia="sk-SK"/>
        </w:rPr>
        <w:t xml:space="preserve"> žiakom sa stal mladý nevidiaci žobrák. Vytvoril preňho abecedu reliéfnych písmen a naučil ho čítať. V septembri 1784 o svojich skúsenostiach zverejnil článok a následne získal podporu francúzskej akadémie vied. Už o rok nato založil Ústav pre mladých slepcov. Jeho poslaním bolo vzdelávať nevidiacich študentov. Počas francúzskej revolúcie bol ústav, vtedy už označovaný ako Kráľovský ústav pre </w:t>
      </w:r>
      <w:proofErr w:type="spellStart"/>
      <w:r>
        <w:rPr>
          <w:rFonts w:cstheme="minorHAnsi"/>
          <w:lang w:eastAsia="sk-SK"/>
        </w:rPr>
        <w:t>nevidiace</w:t>
      </w:r>
      <w:proofErr w:type="spellEnd"/>
      <w:r>
        <w:rPr>
          <w:rFonts w:cstheme="minorHAnsi"/>
          <w:lang w:eastAsia="sk-SK"/>
        </w:rPr>
        <w:t xml:space="preserve"> deti, prevzatý do správy štátu a 28. septembra 1791 sa stal Národným inštitútom pre nevidiacich robotníkov. </w:t>
      </w:r>
      <w:proofErr w:type="spellStart"/>
      <w:r>
        <w:rPr>
          <w:rFonts w:cstheme="minorHAnsi"/>
          <w:lang w:eastAsia="sk-SK"/>
        </w:rPr>
        <w:t>Valentin</w:t>
      </w:r>
      <w:proofErr w:type="spellEnd"/>
      <w:r>
        <w:rPr>
          <w:rFonts w:cstheme="minorHAnsi"/>
          <w:lang w:eastAsia="sk-SK"/>
        </w:rPr>
        <w:t xml:space="preserve"> </w:t>
      </w:r>
      <w:proofErr w:type="spellStart"/>
      <w:r>
        <w:rPr>
          <w:rFonts w:cstheme="minorHAnsi"/>
          <w:lang w:eastAsia="sk-SK"/>
        </w:rPr>
        <w:t>Haüy</w:t>
      </w:r>
      <w:proofErr w:type="spellEnd"/>
      <w:r>
        <w:rPr>
          <w:rFonts w:cstheme="minorHAnsi"/>
          <w:lang w:eastAsia="sk-SK"/>
        </w:rPr>
        <w:t xml:space="preserve"> </w:t>
      </w:r>
      <w:r w:rsidR="002D4CFC">
        <w:rPr>
          <w:rFonts w:cstheme="minorHAnsi"/>
          <w:lang w:eastAsia="sk-SK"/>
        </w:rPr>
        <w:t>bol činným</w:t>
      </w:r>
      <w:r>
        <w:rPr>
          <w:rFonts w:cstheme="minorHAnsi"/>
          <w:lang w:eastAsia="sk-SK"/>
        </w:rPr>
        <w:t xml:space="preserve"> aj za hranicami rodného Francúzska. Na pozvanie ruského cára Alexandra I. sa v septembri 1806 presťahoval do Petrohradu, aby pomohol so založením školy pre nevidiacich. No ešte cestou tam založil Ústav pre nevidiacich v Berlíne. </w:t>
      </w:r>
    </w:p>
    <w:p w:rsidR="00C96E13" w:rsidRDefault="00C96E13" w:rsidP="008C2054">
      <w:pPr>
        <w:spacing w:before="100" w:beforeAutospacing="1" w:after="100" w:afterAutospacing="1" w:line="276" w:lineRule="auto"/>
        <w:rPr>
          <w:rFonts w:ascii="Arial" w:hAnsi="Arial" w:cs="Arial"/>
          <w:sz w:val="22"/>
          <w:szCs w:val="22"/>
          <w:lang w:eastAsia="sk-SK"/>
        </w:rPr>
      </w:pPr>
      <w:r>
        <w:t xml:space="preserve">Najvýznamnejším žiakom ústavu založeného </w:t>
      </w:r>
      <w:proofErr w:type="spellStart"/>
      <w:r>
        <w:t>Valentinom</w:t>
      </w:r>
      <w:proofErr w:type="spellEnd"/>
      <w:r>
        <w:t xml:space="preserve"> </w:t>
      </w:r>
      <w:proofErr w:type="spellStart"/>
      <w:r>
        <w:t>Ha</w:t>
      </w:r>
      <w:r>
        <w:rPr>
          <w:rFonts w:cstheme="minorHAnsi"/>
          <w:lang w:eastAsia="sk-SK"/>
        </w:rPr>
        <w:t>ü</w:t>
      </w:r>
      <w:r>
        <w:t>yom</w:t>
      </w:r>
      <w:proofErr w:type="spellEnd"/>
      <w:r>
        <w:t xml:space="preserve"> a neskôr aj jeho učiteľom, bol Louis Braille, tvorca slepeckého písma, ktoré hrdo nesie jeho meno, Braillovo písmo. Uznaním jeho významu pre vzdelávanie a komunikáciu nevidiacich ľudí je aj fakt, že konečne, už takmer rok existuje Slovenská autorita pre Braillovo písmo v rámci Slovenskej knižnice pre nevidiacich M. </w:t>
      </w:r>
      <w:proofErr w:type="spellStart"/>
      <w:r>
        <w:t>Hrebendu</w:t>
      </w:r>
      <w:proofErr w:type="spellEnd"/>
      <w:r>
        <w:t xml:space="preserve"> v Levoči, ako štátna inštitúcia zaoberajúca sa štandardizáciou slovenského Braillovho</w:t>
      </w:r>
      <w:r w:rsidR="00A9080D">
        <w:t xml:space="preserve"> písma, jeho rozvojom, výučbou i</w:t>
      </w:r>
      <w:r>
        <w:t> šírením.</w:t>
      </w:r>
    </w:p>
    <w:p w:rsidR="002E17BF" w:rsidRDefault="002E17BF" w:rsidP="008C2054">
      <w:pPr>
        <w:pStyle w:val="PredformtovanHTML"/>
        <w:spacing w:line="276" w:lineRule="auto"/>
      </w:pPr>
    </w:p>
    <w:p w:rsidR="002E17BF" w:rsidRDefault="00983B8B" w:rsidP="00983B8B">
      <w:pPr>
        <w:pStyle w:val="Predformtovan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08"/>
        </w:tabs>
        <w:spacing w:line="276" w:lineRule="auto"/>
      </w:pPr>
      <w:r>
        <w:tab/>
      </w:r>
      <w:r>
        <w:tab/>
      </w:r>
    </w:p>
    <w:p w:rsidR="00DF2CDE" w:rsidRDefault="00DF2CDE" w:rsidP="00DF2CDE"/>
    <w:p w:rsidR="002B100A" w:rsidRPr="00937072" w:rsidRDefault="00D1078F" w:rsidP="002B100A">
      <w:r>
        <w:t>--</w:t>
      </w:r>
      <w:r w:rsidR="002B100A" w:rsidRPr="00937072">
        <w:t>--------------------</w:t>
      </w:r>
      <w:r w:rsidR="004F1C0B">
        <w:t>---------</w:t>
      </w:r>
    </w:p>
    <w:p w:rsidR="004F1C0B" w:rsidRPr="002E17BF" w:rsidRDefault="004F1C0B" w:rsidP="004F1C0B">
      <w:pPr>
        <w:spacing w:after="0"/>
        <w:jc w:val="both"/>
        <w:outlineLvl w:val="1"/>
        <w:rPr>
          <w:rFonts w:eastAsia="Arial Unicode MS" w:cs="Calibri"/>
          <w:b/>
          <w:bCs/>
          <w:color w:val="000000"/>
          <w:sz w:val="20"/>
          <w:szCs w:val="20"/>
          <w:lang w:eastAsia="sk-SK"/>
        </w:rPr>
      </w:pPr>
      <w:r w:rsidRPr="002E17BF">
        <w:rPr>
          <w:rFonts w:eastAsia="Arial Unicode MS" w:cs="Calibri"/>
          <w:b/>
          <w:bCs/>
          <w:color w:val="000000"/>
          <w:sz w:val="20"/>
          <w:szCs w:val="20"/>
          <w:lang w:eastAsia="sk-SK"/>
        </w:rPr>
        <w:t>Kontakt: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r w:rsidRPr="002E17BF">
        <w:rPr>
          <w:rFonts w:cs="Calibri"/>
          <w:color w:val="000000"/>
          <w:sz w:val="20"/>
          <w:szCs w:val="20"/>
          <w:lang w:eastAsia="sk-SK"/>
        </w:rPr>
        <w:t xml:space="preserve">Eliška </w:t>
      </w:r>
      <w:proofErr w:type="spellStart"/>
      <w:r w:rsidRPr="002E17BF">
        <w:rPr>
          <w:rFonts w:cs="Calibri"/>
          <w:color w:val="000000"/>
          <w:sz w:val="20"/>
          <w:szCs w:val="20"/>
          <w:lang w:eastAsia="sk-SK"/>
        </w:rPr>
        <w:t>Fričovská</w:t>
      </w:r>
      <w:proofErr w:type="spellEnd"/>
      <w:r w:rsidRPr="002E17BF">
        <w:rPr>
          <w:rFonts w:cs="Calibri"/>
          <w:color w:val="000000"/>
          <w:sz w:val="20"/>
          <w:szCs w:val="20"/>
          <w:lang w:eastAsia="sk-SK"/>
        </w:rPr>
        <w:t>, PR manažérka ÚNSS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proofErr w:type="spellStart"/>
      <w:r w:rsidRPr="002E17BF">
        <w:rPr>
          <w:rFonts w:cs="Calibri"/>
          <w:color w:val="000000"/>
          <w:sz w:val="20"/>
          <w:szCs w:val="20"/>
          <w:lang w:eastAsia="sk-SK"/>
        </w:rPr>
        <w:t>Mob</w:t>
      </w:r>
      <w:proofErr w:type="spellEnd"/>
      <w:r w:rsidRPr="002E17BF">
        <w:rPr>
          <w:rFonts w:cs="Calibri"/>
          <w:color w:val="000000"/>
          <w:sz w:val="20"/>
          <w:szCs w:val="20"/>
          <w:lang w:eastAsia="sk-SK"/>
        </w:rPr>
        <w:t>.: 0911 496 629</w:t>
      </w:r>
    </w:p>
    <w:p w:rsidR="004F1C0B" w:rsidRPr="002E17BF" w:rsidRDefault="004F1C0B" w:rsidP="004F1C0B">
      <w:pPr>
        <w:spacing w:after="0"/>
        <w:jc w:val="both"/>
        <w:rPr>
          <w:rFonts w:cs="Calibri"/>
          <w:color w:val="000000"/>
          <w:sz w:val="20"/>
          <w:szCs w:val="20"/>
          <w:lang w:eastAsia="sk-SK"/>
        </w:rPr>
      </w:pPr>
      <w:r w:rsidRPr="002E17BF">
        <w:rPr>
          <w:rFonts w:cs="Calibri"/>
          <w:color w:val="000000"/>
          <w:sz w:val="20"/>
          <w:szCs w:val="20"/>
          <w:lang w:eastAsia="sk-SK"/>
        </w:rPr>
        <w:t xml:space="preserve">e-mail: </w:t>
      </w:r>
      <w:hyperlink r:id="rId8" w:history="1">
        <w:r w:rsidRPr="002E17BF">
          <w:rPr>
            <w:rStyle w:val="Hypertextovprepojenie"/>
            <w:rFonts w:cs="Calibri"/>
            <w:sz w:val="20"/>
            <w:szCs w:val="20"/>
            <w:lang w:eastAsia="sk-SK"/>
          </w:rPr>
          <w:t>fricovska@unss.sk</w:t>
        </w:r>
      </w:hyperlink>
    </w:p>
    <w:p w:rsidR="004F1C0B" w:rsidRPr="002E17BF" w:rsidRDefault="004B497B" w:rsidP="004F1C0B">
      <w:pPr>
        <w:spacing w:after="0"/>
        <w:rPr>
          <w:rFonts w:cs="Calibri"/>
          <w:color w:val="000000"/>
          <w:sz w:val="20"/>
          <w:szCs w:val="20"/>
          <w:lang w:eastAsia="sk-SK"/>
        </w:rPr>
      </w:pPr>
      <w:hyperlink r:id="rId9" w:history="1">
        <w:r w:rsidR="004F1C0B" w:rsidRPr="002E17BF">
          <w:rPr>
            <w:rFonts w:cs="Calibri"/>
            <w:color w:val="000000"/>
            <w:sz w:val="20"/>
            <w:szCs w:val="20"/>
            <w:lang w:eastAsia="sk-SK"/>
          </w:rPr>
          <w:t>www.unss.sk</w:t>
        </w:r>
      </w:hyperlink>
    </w:p>
    <w:p w:rsidR="004F1C0B" w:rsidRPr="002E17BF" w:rsidRDefault="004F1C0B" w:rsidP="004F1C0B">
      <w:pPr>
        <w:spacing w:after="0"/>
        <w:rPr>
          <w:rFonts w:cs="Calibri"/>
          <w:i/>
          <w:iCs/>
          <w:color w:val="000000"/>
          <w:sz w:val="20"/>
          <w:szCs w:val="20"/>
          <w:lang w:eastAsia="sk-SK"/>
        </w:rPr>
      </w:pPr>
    </w:p>
    <w:p w:rsidR="002B100A" w:rsidRPr="005E1D88" w:rsidRDefault="00E83E83" w:rsidP="004230E5">
      <w:pPr>
        <w:spacing w:after="0" w:line="276" w:lineRule="auto"/>
        <w:rPr>
          <w:lang w:eastAsia="sk-SK"/>
        </w:rPr>
      </w:pPr>
      <w:r w:rsidRPr="002E17BF">
        <w:rPr>
          <w:rFonts w:cs="Calibri"/>
          <w:b/>
          <w:color w:val="000000"/>
          <w:sz w:val="20"/>
          <w:szCs w:val="20"/>
          <w:lang w:eastAsia="sk-SK"/>
        </w:rPr>
        <w:t>Únia nevidiacich a slabozrakých Slovenska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 (ÚNSS) je občianske združenie, ktorého členmi sú nevidiaci a slabozrakí ľudia, ich priaznivci, priatelia a rodičia. V súčasnosti má </w:t>
      </w:r>
      <w:r w:rsidR="004324CA">
        <w:rPr>
          <w:rFonts w:cs="Calibri"/>
          <w:color w:val="000000"/>
          <w:sz w:val="20"/>
          <w:szCs w:val="20"/>
          <w:lang w:eastAsia="sk-SK"/>
        </w:rPr>
        <w:t xml:space="preserve">3 </w:t>
      </w:r>
      <w:r w:rsidR="00985846">
        <w:rPr>
          <w:rFonts w:cs="Calibri"/>
          <w:color w:val="000000"/>
          <w:sz w:val="20"/>
          <w:szCs w:val="20"/>
          <w:lang w:eastAsia="sk-SK"/>
        </w:rPr>
        <w:t>2</w:t>
      </w:r>
      <w:r w:rsidR="004324CA">
        <w:rPr>
          <w:rFonts w:cs="Calibri"/>
          <w:color w:val="000000"/>
          <w:sz w:val="20"/>
          <w:szCs w:val="20"/>
          <w:lang w:eastAsia="sk-SK"/>
        </w:rPr>
        <w:t>00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 členov združených v 5</w:t>
      </w:r>
      <w:r w:rsidR="00985846">
        <w:rPr>
          <w:rFonts w:cs="Calibri"/>
          <w:bCs/>
          <w:color w:val="000000"/>
          <w:sz w:val="20"/>
          <w:szCs w:val="20"/>
          <w:lang w:eastAsia="sk-SK"/>
        </w:rPr>
        <w:t>6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 základných organizáciách.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 Svoje služby, poradenstvo a aktivity poskytuje ľuďom so zrakovým postihnutím v každom kraji Slovenska bezplatne.</w:t>
      </w:r>
      <w:r w:rsidR="00782A98" w:rsidRPr="002E17BF">
        <w:rPr>
          <w:rFonts w:cs="Calibri"/>
          <w:color w:val="000000"/>
          <w:sz w:val="20"/>
          <w:szCs w:val="20"/>
          <w:lang w:eastAsia="sk-SK"/>
        </w:rPr>
        <w:t xml:space="preserve"> </w:t>
      </w:r>
      <w:r w:rsidRPr="002E17BF">
        <w:rPr>
          <w:rFonts w:cs="Calibri"/>
          <w:color w:val="000000"/>
          <w:sz w:val="20"/>
          <w:szCs w:val="20"/>
          <w:lang w:eastAsia="sk-SK"/>
        </w:rPr>
        <w:t xml:space="preserve">Únia nevidiacich a slabozrakých Slovenska vznikla v roku </w:t>
      </w:r>
      <w:r w:rsidRPr="002E17BF">
        <w:rPr>
          <w:rFonts w:cs="Calibri"/>
          <w:bCs/>
          <w:color w:val="000000"/>
          <w:sz w:val="20"/>
          <w:szCs w:val="20"/>
          <w:lang w:eastAsia="sk-SK"/>
        </w:rPr>
        <w:t xml:space="preserve">1990. </w:t>
      </w:r>
      <w:hyperlink r:id="rId10" w:history="1">
        <w:r w:rsidR="00A55C0A" w:rsidRPr="002E17BF">
          <w:rPr>
            <w:rStyle w:val="Hypertextovprepojenie"/>
            <w:rFonts w:cs="Calibri"/>
            <w:bCs/>
            <w:sz w:val="20"/>
            <w:szCs w:val="20"/>
            <w:lang w:eastAsia="sk-SK"/>
          </w:rPr>
          <w:t>www.unss.sk</w:t>
        </w:r>
      </w:hyperlink>
    </w:p>
    <w:sectPr w:rsidR="002B100A" w:rsidRPr="005E1D88" w:rsidSect="00FB64F9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113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97B" w:rsidRDefault="004B497B" w:rsidP="002359AE">
      <w:pPr>
        <w:spacing w:after="0"/>
      </w:pPr>
      <w:r>
        <w:separator/>
      </w:r>
    </w:p>
  </w:endnote>
  <w:endnote w:type="continuationSeparator" w:id="0">
    <w:p w:rsidR="004B497B" w:rsidRDefault="004B497B" w:rsidP="002359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97B" w:rsidRDefault="004B497B" w:rsidP="002359AE">
      <w:pPr>
        <w:spacing w:after="0"/>
      </w:pPr>
      <w:r>
        <w:separator/>
      </w:r>
    </w:p>
  </w:footnote>
  <w:footnote w:type="continuationSeparator" w:id="0">
    <w:p w:rsidR="004B497B" w:rsidRDefault="004B497B" w:rsidP="002359A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</w:p>
  <w:p w:rsidR="002359AE" w:rsidRPr="002359AE" w:rsidRDefault="002359AE" w:rsidP="002359AE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709" w:rsidRDefault="00D076E0" w:rsidP="003B4709">
    <w:pPr>
      <w:spacing w:after="0"/>
      <w:ind w:left="2832" w:firstLine="708"/>
      <w:rPr>
        <w:rFonts w:ascii="Arial" w:hAnsi="Arial" w:cs="Arial"/>
        <w:color w:val="333399"/>
        <w:sz w:val="28"/>
        <w:szCs w:val="28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1891030</wp:posOffset>
              </wp:positionH>
              <wp:positionV relativeFrom="paragraph">
                <wp:posOffset>-91440</wp:posOffset>
              </wp:positionV>
              <wp:extent cx="4048125" cy="1657350"/>
              <wp:effectExtent l="0" t="0" r="0" b="0"/>
              <wp:wrapNone/>
              <wp:docPr id="3" name="Blok textu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48125" cy="16573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Únia nevidiacich a slabozrakých Slovenska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Slovak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Blind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and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Partially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Sighted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>Union</w:t>
                          </w:r>
                          <w:proofErr w:type="spellEnd"/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8"/>
                              <w:szCs w:val="28"/>
                            </w:rPr>
                            <w:tab/>
                          </w:r>
                          <w:proofErr w:type="spellStart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Sekulská</w:t>
                          </w:r>
                          <w:proofErr w:type="spellEnd"/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tel.: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+421/2/69 20 34 20</w:t>
                          </w:r>
                        </w:p>
                        <w:p w:rsidR="003B4709" w:rsidRPr="003146D0" w:rsidRDefault="00DD1385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842 50 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Bratislava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+421/2/69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20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3B4709"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34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 xml:space="preserve"> </w:t>
                          </w:r>
                          <w:r w:rsidR="00EF7B03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21</w:t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Slovenská republika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</w:p>
                        <w:p w:rsidR="003B4709" w:rsidRPr="003146D0" w:rsidRDefault="003B4709" w:rsidP="003B4709">
                          <w:pPr>
                            <w:spacing w:after="0"/>
                            <w:ind w:firstLine="708"/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</w:pP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>IČO: 00683876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e-mail: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unss@unss.sk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DIČ: 2020804731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 xml:space="preserve">web: </w:t>
                          </w:r>
                          <w:r w:rsidRPr="003146D0">
                            <w:rPr>
                              <w:rFonts w:ascii="Arial" w:hAnsi="Arial" w:cs="Arial"/>
                              <w:color w:val="1F497D"/>
                              <w:sz w:val="20"/>
                              <w:szCs w:val="20"/>
                            </w:rPr>
                            <w:tab/>
                            <w:t>www.unss.sk</w:t>
                          </w:r>
                        </w:p>
                        <w:p w:rsidR="003B4709" w:rsidRDefault="003B470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Blok textu 3" o:spid="_x0000_s1026" type="#_x0000_t202" style="position:absolute;left:0;text-align:left;margin-left:148.9pt;margin-top:-7.2pt;width:318.7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" fillcolor="window" stroked="f" strokeweight=".5pt">
              <v:path arrowok="t"/>
              <v:textbox>
                <w:txbxContent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Únia nevidiacich a slabozrakých Slovenska</w:t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Slovak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Blind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and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Partially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Sighted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>Union</w:t>
                    </w:r>
                    <w:proofErr w:type="spellEnd"/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8"/>
                        <w:szCs w:val="28"/>
                      </w:rPr>
                      <w:tab/>
                    </w:r>
                    <w:proofErr w:type="spellStart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Sekulská</w:t>
                    </w:r>
                    <w:proofErr w:type="spellEnd"/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tel.: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+421/2/69 20 34 20</w:t>
                    </w:r>
                  </w:p>
                  <w:p w:rsidR="003B4709" w:rsidRPr="003146D0" w:rsidRDefault="00DD1385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842 50 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Bratislava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+421/2/69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20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3B4709"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34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 xml:space="preserve"> </w:t>
                    </w:r>
                    <w:r w:rsidR="00EF7B03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21</w:t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Slovenská republika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</w:p>
                  <w:p w:rsidR="003B4709" w:rsidRPr="003146D0" w:rsidRDefault="003B4709" w:rsidP="003B4709">
                    <w:pPr>
                      <w:spacing w:after="0"/>
                      <w:ind w:firstLine="708"/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</w:pP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>IČO: 00683876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e-mail: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unss@unss.sk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DIČ: 2020804731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 xml:space="preserve">web: </w:t>
                    </w:r>
                    <w:r w:rsidRPr="003146D0">
                      <w:rPr>
                        <w:rFonts w:ascii="Arial" w:hAnsi="Arial" w:cs="Arial"/>
                        <w:color w:val="1F497D"/>
                        <w:sz w:val="20"/>
                        <w:szCs w:val="20"/>
                      </w:rPr>
                      <w:tab/>
                      <w:t>www.unss.sk</w:t>
                    </w:r>
                  </w:p>
                  <w:p w:rsidR="003B4709" w:rsidRDefault="003B4709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-414020</wp:posOffset>
              </wp:positionH>
              <wp:positionV relativeFrom="paragraph">
                <wp:posOffset>3810</wp:posOffset>
              </wp:positionV>
              <wp:extent cx="2209800" cy="1438275"/>
              <wp:effectExtent l="0" t="0" r="0" b="0"/>
              <wp:wrapNone/>
              <wp:docPr id="2" name="Blok text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9800" cy="14382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B4709" w:rsidRDefault="00D076E0">
                          <w:r w:rsidRPr="003146D0">
                            <w:rPr>
                              <w:noProof/>
                              <w:sz w:val="20"/>
                              <w:szCs w:val="20"/>
                              <w:lang w:val="en-US"/>
                            </w:rPr>
                            <w:drawing>
                              <wp:inline distT="0" distB="0" distL="0" distR="0">
                                <wp:extent cx="1943100" cy="1181100"/>
                                <wp:effectExtent l="0" t="0" r="0" b="0"/>
                                <wp:docPr id="1" name="Obrázo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ok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43100" cy="1181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Blok textu 2" o:spid="_x0000_s1027" type="#_x0000_t202" style="position:absolute;left:0;text-align:left;margin-left:-32.6pt;margin-top:.3pt;width:174pt;height:113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" fillcolor="window" stroked="f" strokeweight=".5pt">
              <v:path arrowok="t"/>
              <v:textbox>
                <w:txbxContent>
                  <w:p w:rsidR="003B4709" w:rsidRDefault="00D076E0">
                    <w:r w:rsidRPr="003146D0">
                      <w:rPr>
                        <w:noProof/>
                        <w:sz w:val="20"/>
                        <w:szCs w:val="20"/>
                        <w:lang w:val="en-US"/>
                      </w:rPr>
                      <w:drawing>
                        <wp:inline distT="0" distB="0" distL="0" distR="0">
                          <wp:extent cx="1943100" cy="1181100"/>
                          <wp:effectExtent l="0" t="0" r="0" b="0"/>
                          <wp:docPr id="1" name="Obrázo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ok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43100" cy="1181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3B4709">
      <w:rPr>
        <w:rFonts w:ascii="Arial" w:hAnsi="Arial" w:cs="Arial"/>
        <w:color w:val="333399"/>
        <w:sz w:val="28"/>
        <w:szCs w:val="28"/>
      </w:rPr>
      <w:t>Únia nevidiacich a slabozrakých Slovenska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  <w:t>Slovak Blind and Partially Sighted Union</w:t>
    </w:r>
  </w:p>
  <w:p w:rsidR="003B4709" w:rsidRDefault="003B4709" w:rsidP="003B4709">
    <w:pPr>
      <w:spacing w:after="0"/>
      <w:rPr>
        <w:rFonts w:ascii="Arial" w:hAnsi="Arial" w:cs="Arial"/>
        <w:color w:val="333399"/>
        <w:sz w:val="28"/>
        <w:szCs w:val="28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8"/>
        <w:szCs w:val="28"/>
      </w:rPr>
      <w:tab/>
    </w:r>
    <w:r>
      <w:rPr>
        <w:rFonts w:ascii="Arial" w:hAnsi="Arial" w:cs="Arial"/>
        <w:color w:val="333399"/>
        <w:sz w:val="20"/>
        <w:szCs w:val="20"/>
      </w:rPr>
      <w:t>Sekulská 1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tel.:</w:t>
    </w:r>
    <w:r>
      <w:rPr>
        <w:rFonts w:ascii="Arial" w:hAnsi="Arial" w:cs="Arial"/>
        <w:color w:val="333399"/>
        <w:sz w:val="20"/>
        <w:szCs w:val="20"/>
      </w:rPr>
      <w:tab/>
      <w:t>+421/2/692 03 420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842 50 Bratislava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+421/2/692 03 430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Slovenská republika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fax:</w:t>
    </w:r>
    <w:r>
      <w:rPr>
        <w:rFonts w:ascii="Arial" w:hAnsi="Arial" w:cs="Arial"/>
        <w:color w:val="333399"/>
        <w:sz w:val="20"/>
        <w:szCs w:val="20"/>
      </w:rPr>
      <w:tab/>
      <w:t>+421/2/692 03 447</w:t>
    </w:r>
  </w:p>
  <w:p w:rsidR="003B4709" w:rsidRDefault="003B4709" w:rsidP="003B4709">
    <w:pPr>
      <w:spacing w:after="0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</w:p>
  <w:p w:rsidR="003B4709" w:rsidRPr="00FB67F1" w:rsidRDefault="003B4709" w:rsidP="003B4709">
    <w:pPr>
      <w:spacing w:after="0"/>
      <w:ind w:left="2832" w:firstLine="708"/>
      <w:rPr>
        <w:rFonts w:ascii="Arial" w:hAnsi="Arial" w:cs="Arial"/>
        <w:color w:val="333399"/>
        <w:sz w:val="20"/>
        <w:szCs w:val="20"/>
      </w:rPr>
    </w:pPr>
    <w:r>
      <w:rPr>
        <w:rFonts w:ascii="Arial" w:hAnsi="Arial" w:cs="Arial"/>
        <w:color w:val="333399"/>
        <w:sz w:val="20"/>
        <w:szCs w:val="20"/>
      </w:rPr>
      <w:t>IČO: 00683876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e-mail:</w:t>
    </w:r>
    <w:r>
      <w:rPr>
        <w:rFonts w:ascii="Arial" w:hAnsi="Arial" w:cs="Arial"/>
        <w:color w:val="333399"/>
        <w:sz w:val="20"/>
        <w:szCs w:val="20"/>
      </w:rPr>
      <w:tab/>
      <w:t>unss@unss.sk</w:t>
    </w:r>
    <w:r>
      <w:rPr>
        <w:rFonts w:ascii="Arial" w:hAnsi="Arial" w:cs="Arial"/>
        <w:color w:val="333399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ab/>
      <w:t>DIČ: 2020804731</w:t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000080"/>
        <w:sz w:val="20"/>
        <w:szCs w:val="20"/>
      </w:rPr>
      <w:tab/>
    </w:r>
    <w:r>
      <w:rPr>
        <w:rFonts w:ascii="Arial" w:hAnsi="Arial" w:cs="Arial"/>
        <w:color w:val="333399"/>
        <w:sz w:val="20"/>
        <w:szCs w:val="20"/>
      </w:rPr>
      <w:t xml:space="preserve">web: </w:t>
    </w:r>
    <w:r>
      <w:rPr>
        <w:rFonts w:ascii="Arial" w:hAnsi="Arial" w:cs="Arial"/>
        <w:color w:val="333399"/>
        <w:sz w:val="20"/>
        <w:szCs w:val="20"/>
      </w:rPr>
      <w:tab/>
    </w:r>
    <w:hyperlink r:id="rId3" w:history="1">
      <w:r>
        <w:rPr>
          <w:rStyle w:val="Hypertextovprepojenie"/>
          <w:rFonts w:ascii="Arial" w:hAnsi="Arial" w:cs="Arial"/>
          <w:sz w:val="20"/>
          <w:szCs w:val="20"/>
        </w:rPr>
        <w:t>www.unss.sk</w:t>
      </w:r>
    </w:hyperlink>
  </w:p>
  <w:p w:rsidR="003B4709" w:rsidRDefault="003B47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45pt;height:9pt" o:bullet="t">
        <v:imagedata r:id="rId1" o:title="BD21300_"/>
      </v:shape>
    </w:pict>
  </w:numPicBullet>
  <w:abstractNum w:abstractNumId="0" w15:restartNumberingAfterBreak="0">
    <w:nsid w:val="FFFFFF7C"/>
    <w:multiLevelType w:val="singleLevel"/>
    <w:tmpl w:val="4FDE62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68E9D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A10F4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14692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7C22D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7257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242D0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3A9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94E058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C8F8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733C4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328346F"/>
    <w:multiLevelType w:val="multilevel"/>
    <w:tmpl w:val="91F4E7B8"/>
    <w:numStyleLink w:val="Odrky"/>
  </w:abstractNum>
  <w:abstractNum w:abstractNumId="12" w15:restartNumberingAfterBreak="0">
    <w:nsid w:val="033F3185"/>
    <w:multiLevelType w:val="multilevel"/>
    <w:tmpl w:val="91F4E7B8"/>
    <w:numStyleLink w:val="Odrky"/>
  </w:abstractNum>
  <w:abstractNum w:abstractNumId="13" w15:restartNumberingAfterBreak="0">
    <w:nsid w:val="03592B31"/>
    <w:multiLevelType w:val="multilevel"/>
    <w:tmpl w:val="9AB4506C"/>
    <w:styleLink w:val="Odrkygrafick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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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"/>
      <w:lvlJc w:val="left"/>
      <w:pPr>
        <w:ind w:left="2520" w:hanging="360"/>
      </w:pPr>
      <w:rPr>
        <w:rFonts w:ascii="Wingdings 3" w:hAnsi="Wingdings 3" w:hint="default"/>
        <w:color w:val="auto"/>
      </w:rPr>
    </w:lvl>
    <w:lvl w:ilvl="7">
      <w:start w:val="1"/>
      <w:numFmt w:val="bullet"/>
      <w:lvlText w:val=""/>
      <w:lvlJc w:val="left"/>
      <w:pPr>
        <w:ind w:left="2880" w:hanging="360"/>
      </w:pPr>
      <w:rPr>
        <w:rFonts w:ascii="Wingdings 2" w:hAnsi="Wingdings 2" w:hint="default"/>
        <w:color w:val="auto"/>
      </w:rPr>
    </w:lvl>
    <w:lvl w:ilvl="8">
      <w:start w:val="1"/>
      <w:numFmt w:val="bullet"/>
      <w:lvlText w:val=""/>
      <w:lvlJc w:val="left"/>
      <w:pPr>
        <w:ind w:left="3240" w:hanging="360"/>
      </w:pPr>
      <w:rPr>
        <w:rFonts w:ascii="Wingdings 2" w:hAnsi="Wingdings 2" w:hint="default"/>
        <w:color w:val="auto"/>
      </w:rPr>
    </w:lvl>
  </w:abstractNum>
  <w:abstractNum w:abstractNumId="14" w15:restartNumberingAfterBreak="0">
    <w:nsid w:val="113D794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2ED467A"/>
    <w:multiLevelType w:val="multilevel"/>
    <w:tmpl w:val="91F4E7B8"/>
    <w:numStyleLink w:val="Odrky"/>
  </w:abstractNum>
  <w:abstractNum w:abstractNumId="16" w15:restartNumberingAfterBreak="0">
    <w:nsid w:val="138E55DD"/>
    <w:multiLevelType w:val="hybridMultilevel"/>
    <w:tmpl w:val="739A5A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3B4802"/>
    <w:multiLevelType w:val="multilevel"/>
    <w:tmpl w:val="91F4E7B8"/>
    <w:numStyleLink w:val="Odrky"/>
  </w:abstractNum>
  <w:abstractNum w:abstractNumId="18" w15:restartNumberingAfterBreak="0">
    <w:nsid w:val="218073A0"/>
    <w:multiLevelType w:val="multilevel"/>
    <w:tmpl w:val="91F4E7B8"/>
    <w:styleLink w:val="Odrky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2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29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786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43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00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8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15"/>
        </w:tabs>
        <w:ind w:left="3213" w:hanging="357"/>
      </w:pPr>
      <w:rPr>
        <w:rFonts w:hint="default"/>
      </w:rPr>
    </w:lvl>
  </w:abstractNum>
  <w:abstractNum w:abstractNumId="19" w15:restartNumberingAfterBreak="0">
    <w:nsid w:val="2B5E7DB8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E6509D6"/>
    <w:multiLevelType w:val="multilevel"/>
    <w:tmpl w:val="91F4E7B8"/>
    <w:numStyleLink w:val="Odrky"/>
  </w:abstractNum>
  <w:abstractNum w:abstractNumId="21" w15:restartNumberingAfterBreak="0">
    <w:nsid w:val="339A602D"/>
    <w:multiLevelType w:val="multilevel"/>
    <w:tmpl w:val="9AB4506C"/>
    <w:numStyleLink w:val="Odrkygrafick"/>
  </w:abstractNum>
  <w:abstractNum w:abstractNumId="22" w15:restartNumberingAfterBreak="0">
    <w:nsid w:val="35D16341"/>
    <w:multiLevelType w:val="multilevel"/>
    <w:tmpl w:val="91F4E7B8"/>
    <w:numStyleLink w:val="Odrky"/>
  </w:abstractNum>
  <w:abstractNum w:abstractNumId="23" w15:restartNumberingAfterBreak="0">
    <w:nsid w:val="430E28BD"/>
    <w:multiLevelType w:val="multilevel"/>
    <w:tmpl w:val="91F4E7B8"/>
    <w:numStyleLink w:val="Odrky"/>
  </w:abstractNum>
  <w:abstractNum w:abstractNumId="24" w15:restartNumberingAfterBreak="0">
    <w:nsid w:val="45882A73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4C5E6CA3"/>
    <w:multiLevelType w:val="multilevel"/>
    <w:tmpl w:val="91F4E7B8"/>
    <w:numStyleLink w:val="Odrky"/>
  </w:abstractNum>
  <w:abstractNum w:abstractNumId="26" w15:restartNumberingAfterBreak="0">
    <w:nsid w:val="56E67B84"/>
    <w:multiLevelType w:val="multilevel"/>
    <w:tmpl w:val="91F4E7B8"/>
    <w:numStyleLink w:val="Odrky"/>
  </w:abstractNum>
  <w:abstractNum w:abstractNumId="27" w15:restartNumberingAfterBreak="0">
    <w:nsid w:val="57F1700F"/>
    <w:multiLevelType w:val="multilevel"/>
    <w:tmpl w:val="91F4E7B8"/>
    <w:numStyleLink w:val="Odrky"/>
  </w:abstractNum>
  <w:abstractNum w:abstractNumId="28" w15:restartNumberingAfterBreak="0">
    <w:nsid w:val="5A886DA9"/>
    <w:multiLevelType w:val="multilevel"/>
    <w:tmpl w:val="91F4E7B8"/>
    <w:numStyleLink w:val="Odrky"/>
  </w:abstractNum>
  <w:abstractNum w:abstractNumId="29" w15:restartNumberingAfterBreak="0">
    <w:nsid w:val="5C7E1B87"/>
    <w:multiLevelType w:val="multilevel"/>
    <w:tmpl w:val="91F4E7B8"/>
    <w:numStyleLink w:val="Odrky"/>
  </w:abstractNum>
  <w:abstractNum w:abstractNumId="30" w15:restartNumberingAfterBreak="0">
    <w:nsid w:val="60D76930"/>
    <w:multiLevelType w:val="multilevel"/>
    <w:tmpl w:val="91F4E7B8"/>
    <w:numStyleLink w:val="Odrky"/>
  </w:abstractNum>
  <w:abstractNum w:abstractNumId="31" w15:restartNumberingAfterBreak="0">
    <w:nsid w:val="6CE312B4"/>
    <w:multiLevelType w:val="multilevel"/>
    <w:tmpl w:val="91F4E7B8"/>
    <w:numStyleLink w:val="Odrky"/>
  </w:abstractNum>
  <w:abstractNum w:abstractNumId="32" w15:restartNumberingAfterBreak="0">
    <w:nsid w:val="6CEB3921"/>
    <w:multiLevelType w:val="multilevel"/>
    <w:tmpl w:val="91F4E7B8"/>
    <w:numStyleLink w:val="Odrky"/>
  </w:abstractNum>
  <w:abstractNum w:abstractNumId="33" w15:restartNumberingAfterBreak="0">
    <w:nsid w:val="72DA71A7"/>
    <w:multiLevelType w:val="multilevel"/>
    <w:tmpl w:val="041B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 w15:restartNumberingAfterBreak="0">
    <w:nsid w:val="75812CC2"/>
    <w:multiLevelType w:val="multilevel"/>
    <w:tmpl w:val="91F4E7B8"/>
    <w:numStyleLink w:val="Odrky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24"/>
  </w:num>
  <w:num w:numId="12">
    <w:abstractNumId w:val="14"/>
  </w:num>
  <w:num w:numId="13">
    <w:abstractNumId w:val="18"/>
  </w:num>
  <w:num w:numId="14">
    <w:abstractNumId w:val="18"/>
  </w:num>
  <w:num w:numId="15">
    <w:abstractNumId w:val="8"/>
  </w:num>
  <w:num w:numId="16">
    <w:abstractNumId w:val="18"/>
  </w:num>
  <w:num w:numId="17">
    <w:abstractNumId w:val="10"/>
  </w:num>
  <w:num w:numId="18">
    <w:abstractNumId w:val="19"/>
  </w:num>
  <w:num w:numId="19">
    <w:abstractNumId w:val="8"/>
  </w:num>
  <w:num w:numId="20">
    <w:abstractNumId w:val="25"/>
  </w:num>
  <w:num w:numId="21">
    <w:abstractNumId w:val="23"/>
  </w:num>
  <w:num w:numId="22">
    <w:abstractNumId w:val="15"/>
  </w:num>
  <w:num w:numId="23">
    <w:abstractNumId w:val="32"/>
  </w:num>
  <w:num w:numId="24">
    <w:abstractNumId w:val="17"/>
  </w:num>
  <w:num w:numId="25">
    <w:abstractNumId w:val="8"/>
  </w:num>
  <w:num w:numId="26">
    <w:abstractNumId w:val="8"/>
  </w:num>
  <w:num w:numId="27">
    <w:abstractNumId w:val="26"/>
  </w:num>
  <w:num w:numId="28">
    <w:abstractNumId w:val="22"/>
  </w:num>
  <w:num w:numId="29">
    <w:abstractNumId w:val="34"/>
  </w:num>
  <w:num w:numId="30">
    <w:abstractNumId w:val="29"/>
  </w:num>
  <w:num w:numId="31">
    <w:abstractNumId w:val="12"/>
  </w:num>
  <w:num w:numId="32">
    <w:abstractNumId w:val="11"/>
  </w:num>
  <w:num w:numId="33">
    <w:abstractNumId w:val="31"/>
  </w:num>
  <w:num w:numId="34">
    <w:abstractNumId w:val="27"/>
  </w:num>
  <w:num w:numId="35">
    <w:abstractNumId w:val="30"/>
  </w:num>
  <w:num w:numId="36">
    <w:abstractNumId w:val="20"/>
  </w:num>
  <w:num w:numId="37">
    <w:abstractNumId w:val="28"/>
  </w:num>
  <w:num w:numId="38">
    <w:abstractNumId w:val="13"/>
  </w:num>
  <w:num w:numId="39">
    <w:abstractNumId w:val="21"/>
  </w:num>
  <w:num w:numId="40">
    <w:abstractNumId w:val="1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LockTheme/>
  <w:styleLockQFSet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018"/>
    <w:rsid w:val="0000307C"/>
    <w:rsid w:val="000141D1"/>
    <w:rsid w:val="000228F5"/>
    <w:rsid w:val="000425F2"/>
    <w:rsid w:val="000443F2"/>
    <w:rsid w:val="00055144"/>
    <w:rsid w:val="00057FB2"/>
    <w:rsid w:val="00060597"/>
    <w:rsid w:val="00062665"/>
    <w:rsid w:val="0006444B"/>
    <w:rsid w:val="00073A4C"/>
    <w:rsid w:val="00076336"/>
    <w:rsid w:val="000946D2"/>
    <w:rsid w:val="000B0E71"/>
    <w:rsid w:val="000B54B0"/>
    <w:rsid w:val="000C781F"/>
    <w:rsid w:val="000E576D"/>
    <w:rsid w:val="000F0BD2"/>
    <w:rsid w:val="000F0E2D"/>
    <w:rsid w:val="000F5DD9"/>
    <w:rsid w:val="000F6CEC"/>
    <w:rsid w:val="00101726"/>
    <w:rsid w:val="001071F4"/>
    <w:rsid w:val="001254AD"/>
    <w:rsid w:val="001306C4"/>
    <w:rsid w:val="00136933"/>
    <w:rsid w:val="001536F8"/>
    <w:rsid w:val="001634FC"/>
    <w:rsid w:val="001648A9"/>
    <w:rsid w:val="00187892"/>
    <w:rsid w:val="001921BA"/>
    <w:rsid w:val="001A0F87"/>
    <w:rsid w:val="001A3CDD"/>
    <w:rsid w:val="001A6987"/>
    <w:rsid w:val="001D228A"/>
    <w:rsid w:val="001E02DD"/>
    <w:rsid w:val="001E3E24"/>
    <w:rsid w:val="001E4F5B"/>
    <w:rsid w:val="001F605E"/>
    <w:rsid w:val="00206F98"/>
    <w:rsid w:val="00226117"/>
    <w:rsid w:val="00226789"/>
    <w:rsid w:val="00226DB5"/>
    <w:rsid w:val="00230C10"/>
    <w:rsid w:val="0023228B"/>
    <w:rsid w:val="00234235"/>
    <w:rsid w:val="002359AE"/>
    <w:rsid w:val="00252018"/>
    <w:rsid w:val="00254146"/>
    <w:rsid w:val="00266438"/>
    <w:rsid w:val="00270C4D"/>
    <w:rsid w:val="00272F38"/>
    <w:rsid w:val="002816FA"/>
    <w:rsid w:val="002819BA"/>
    <w:rsid w:val="002871E5"/>
    <w:rsid w:val="00287AC0"/>
    <w:rsid w:val="00291646"/>
    <w:rsid w:val="00294E01"/>
    <w:rsid w:val="002973B8"/>
    <w:rsid w:val="002A2266"/>
    <w:rsid w:val="002B100A"/>
    <w:rsid w:val="002B15B2"/>
    <w:rsid w:val="002C490C"/>
    <w:rsid w:val="002D4CFC"/>
    <w:rsid w:val="002D7D0C"/>
    <w:rsid w:val="002E17BF"/>
    <w:rsid w:val="002E3A87"/>
    <w:rsid w:val="002F0EA1"/>
    <w:rsid w:val="0031144B"/>
    <w:rsid w:val="003146D0"/>
    <w:rsid w:val="003165B9"/>
    <w:rsid w:val="0032005D"/>
    <w:rsid w:val="00326CB5"/>
    <w:rsid w:val="00332491"/>
    <w:rsid w:val="003368B0"/>
    <w:rsid w:val="00340A81"/>
    <w:rsid w:val="00375273"/>
    <w:rsid w:val="003777E7"/>
    <w:rsid w:val="00385C30"/>
    <w:rsid w:val="0039553D"/>
    <w:rsid w:val="00396083"/>
    <w:rsid w:val="003A055B"/>
    <w:rsid w:val="003A1245"/>
    <w:rsid w:val="003A4488"/>
    <w:rsid w:val="003B06BB"/>
    <w:rsid w:val="003B4709"/>
    <w:rsid w:val="003C1B77"/>
    <w:rsid w:val="003D23EA"/>
    <w:rsid w:val="003D496A"/>
    <w:rsid w:val="003F0C19"/>
    <w:rsid w:val="003F2468"/>
    <w:rsid w:val="00404000"/>
    <w:rsid w:val="0040508B"/>
    <w:rsid w:val="00412C62"/>
    <w:rsid w:val="004230E5"/>
    <w:rsid w:val="00423A6B"/>
    <w:rsid w:val="00430A0F"/>
    <w:rsid w:val="00432465"/>
    <w:rsid w:val="004324CA"/>
    <w:rsid w:val="00432DBB"/>
    <w:rsid w:val="004344FD"/>
    <w:rsid w:val="00446015"/>
    <w:rsid w:val="00455E81"/>
    <w:rsid w:val="00472340"/>
    <w:rsid w:val="004851E1"/>
    <w:rsid w:val="0048563C"/>
    <w:rsid w:val="0049159A"/>
    <w:rsid w:val="004933F1"/>
    <w:rsid w:val="004A1670"/>
    <w:rsid w:val="004A79EC"/>
    <w:rsid w:val="004B497B"/>
    <w:rsid w:val="004B6B05"/>
    <w:rsid w:val="004D0E59"/>
    <w:rsid w:val="004F1C0B"/>
    <w:rsid w:val="005020EB"/>
    <w:rsid w:val="00506544"/>
    <w:rsid w:val="00507140"/>
    <w:rsid w:val="00507F7B"/>
    <w:rsid w:val="00515F16"/>
    <w:rsid w:val="00521181"/>
    <w:rsid w:val="005475C2"/>
    <w:rsid w:val="005513B9"/>
    <w:rsid w:val="00563A5B"/>
    <w:rsid w:val="00563C06"/>
    <w:rsid w:val="00571497"/>
    <w:rsid w:val="00574FA4"/>
    <w:rsid w:val="00575052"/>
    <w:rsid w:val="0057514B"/>
    <w:rsid w:val="005841FC"/>
    <w:rsid w:val="00584E96"/>
    <w:rsid w:val="00587316"/>
    <w:rsid w:val="00596EA6"/>
    <w:rsid w:val="005C330A"/>
    <w:rsid w:val="005C5D5D"/>
    <w:rsid w:val="005E1D88"/>
    <w:rsid w:val="005E2AD8"/>
    <w:rsid w:val="005E3CF7"/>
    <w:rsid w:val="00603B41"/>
    <w:rsid w:val="00607368"/>
    <w:rsid w:val="00611C99"/>
    <w:rsid w:val="00632DBA"/>
    <w:rsid w:val="00637E09"/>
    <w:rsid w:val="00641720"/>
    <w:rsid w:val="006506EC"/>
    <w:rsid w:val="00652901"/>
    <w:rsid w:val="006533F2"/>
    <w:rsid w:val="00653ECA"/>
    <w:rsid w:val="00665CFC"/>
    <w:rsid w:val="00671134"/>
    <w:rsid w:val="00681B8B"/>
    <w:rsid w:val="006840D8"/>
    <w:rsid w:val="00692D52"/>
    <w:rsid w:val="00693E5F"/>
    <w:rsid w:val="00697D5F"/>
    <w:rsid w:val="006C1E67"/>
    <w:rsid w:val="006C4C5B"/>
    <w:rsid w:val="006D4C83"/>
    <w:rsid w:val="006E3139"/>
    <w:rsid w:val="006E781E"/>
    <w:rsid w:val="006F49F0"/>
    <w:rsid w:val="006F6735"/>
    <w:rsid w:val="00705B03"/>
    <w:rsid w:val="00706135"/>
    <w:rsid w:val="00734FB8"/>
    <w:rsid w:val="00735405"/>
    <w:rsid w:val="00744571"/>
    <w:rsid w:val="007446BF"/>
    <w:rsid w:val="00746AEA"/>
    <w:rsid w:val="00754122"/>
    <w:rsid w:val="00757430"/>
    <w:rsid w:val="00757783"/>
    <w:rsid w:val="007632F6"/>
    <w:rsid w:val="00765CFB"/>
    <w:rsid w:val="00766627"/>
    <w:rsid w:val="00782A98"/>
    <w:rsid w:val="007871CC"/>
    <w:rsid w:val="007961AC"/>
    <w:rsid w:val="00796914"/>
    <w:rsid w:val="007A09E6"/>
    <w:rsid w:val="007A32D5"/>
    <w:rsid w:val="007A3D35"/>
    <w:rsid w:val="007A414A"/>
    <w:rsid w:val="007A4C62"/>
    <w:rsid w:val="007A51A5"/>
    <w:rsid w:val="007B15B6"/>
    <w:rsid w:val="007C2C09"/>
    <w:rsid w:val="007C4356"/>
    <w:rsid w:val="007E31C1"/>
    <w:rsid w:val="007F21E8"/>
    <w:rsid w:val="007F2AD3"/>
    <w:rsid w:val="00825829"/>
    <w:rsid w:val="00826DE9"/>
    <w:rsid w:val="008301B3"/>
    <w:rsid w:val="0083317F"/>
    <w:rsid w:val="008331E3"/>
    <w:rsid w:val="00834EBD"/>
    <w:rsid w:val="0084247A"/>
    <w:rsid w:val="00843B3C"/>
    <w:rsid w:val="00861D33"/>
    <w:rsid w:val="00865934"/>
    <w:rsid w:val="008860CD"/>
    <w:rsid w:val="008901BE"/>
    <w:rsid w:val="00894F75"/>
    <w:rsid w:val="00897CC8"/>
    <w:rsid w:val="008A3D2D"/>
    <w:rsid w:val="008A61FA"/>
    <w:rsid w:val="008A7F9F"/>
    <w:rsid w:val="008A7FDA"/>
    <w:rsid w:val="008C2054"/>
    <w:rsid w:val="008C419A"/>
    <w:rsid w:val="008C4875"/>
    <w:rsid w:val="008D40FA"/>
    <w:rsid w:val="008D6D2B"/>
    <w:rsid w:val="008D7721"/>
    <w:rsid w:val="008D7D90"/>
    <w:rsid w:val="008E49D9"/>
    <w:rsid w:val="008E57B4"/>
    <w:rsid w:val="008E69FA"/>
    <w:rsid w:val="008F205A"/>
    <w:rsid w:val="008F4720"/>
    <w:rsid w:val="008F4B35"/>
    <w:rsid w:val="00901A36"/>
    <w:rsid w:val="00903B7B"/>
    <w:rsid w:val="00911FD2"/>
    <w:rsid w:val="00912674"/>
    <w:rsid w:val="009160F6"/>
    <w:rsid w:val="00921C38"/>
    <w:rsid w:val="00922E80"/>
    <w:rsid w:val="00923220"/>
    <w:rsid w:val="00925E6F"/>
    <w:rsid w:val="009266AF"/>
    <w:rsid w:val="00927609"/>
    <w:rsid w:val="00934BD3"/>
    <w:rsid w:val="00950BD6"/>
    <w:rsid w:val="00960BA8"/>
    <w:rsid w:val="00975883"/>
    <w:rsid w:val="0097737C"/>
    <w:rsid w:val="00982A8E"/>
    <w:rsid w:val="00983B8B"/>
    <w:rsid w:val="00985846"/>
    <w:rsid w:val="009956DA"/>
    <w:rsid w:val="009A724F"/>
    <w:rsid w:val="009A78C5"/>
    <w:rsid w:val="009B14E4"/>
    <w:rsid w:val="009C067E"/>
    <w:rsid w:val="009C29C7"/>
    <w:rsid w:val="009C31EC"/>
    <w:rsid w:val="009C5003"/>
    <w:rsid w:val="009C6986"/>
    <w:rsid w:val="009D5127"/>
    <w:rsid w:val="009E1576"/>
    <w:rsid w:val="009E71E3"/>
    <w:rsid w:val="009F1FB5"/>
    <w:rsid w:val="009F783E"/>
    <w:rsid w:val="00A21D9A"/>
    <w:rsid w:val="00A445EC"/>
    <w:rsid w:val="00A45E92"/>
    <w:rsid w:val="00A5106E"/>
    <w:rsid w:val="00A54B7F"/>
    <w:rsid w:val="00A55C0A"/>
    <w:rsid w:val="00A60EC4"/>
    <w:rsid w:val="00A61F5C"/>
    <w:rsid w:val="00A65815"/>
    <w:rsid w:val="00A76B37"/>
    <w:rsid w:val="00A9080D"/>
    <w:rsid w:val="00A90C6F"/>
    <w:rsid w:val="00AA22D5"/>
    <w:rsid w:val="00AA6DEF"/>
    <w:rsid w:val="00AB6441"/>
    <w:rsid w:val="00AC639C"/>
    <w:rsid w:val="00AC70FE"/>
    <w:rsid w:val="00AD13F8"/>
    <w:rsid w:val="00AD21A9"/>
    <w:rsid w:val="00AD7A73"/>
    <w:rsid w:val="00AE0ADA"/>
    <w:rsid w:val="00AF46D3"/>
    <w:rsid w:val="00B00BFA"/>
    <w:rsid w:val="00B17403"/>
    <w:rsid w:val="00B250CB"/>
    <w:rsid w:val="00B32519"/>
    <w:rsid w:val="00B35A09"/>
    <w:rsid w:val="00B41D73"/>
    <w:rsid w:val="00B46520"/>
    <w:rsid w:val="00B46F01"/>
    <w:rsid w:val="00B60E91"/>
    <w:rsid w:val="00B61D68"/>
    <w:rsid w:val="00B77A76"/>
    <w:rsid w:val="00B802A7"/>
    <w:rsid w:val="00B81177"/>
    <w:rsid w:val="00B85DD2"/>
    <w:rsid w:val="00B95101"/>
    <w:rsid w:val="00B962F9"/>
    <w:rsid w:val="00BA0FD1"/>
    <w:rsid w:val="00BA4A83"/>
    <w:rsid w:val="00BA56C4"/>
    <w:rsid w:val="00BA7535"/>
    <w:rsid w:val="00BB31CD"/>
    <w:rsid w:val="00BB4166"/>
    <w:rsid w:val="00BB67D9"/>
    <w:rsid w:val="00BC4D90"/>
    <w:rsid w:val="00BD6885"/>
    <w:rsid w:val="00BD7CD5"/>
    <w:rsid w:val="00BF00F1"/>
    <w:rsid w:val="00BF07A3"/>
    <w:rsid w:val="00BF3F55"/>
    <w:rsid w:val="00BF4FB6"/>
    <w:rsid w:val="00C012F0"/>
    <w:rsid w:val="00C01DA7"/>
    <w:rsid w:val="00C13FCF"/>
    <w:rsid w:val="00C16B88"/>
    <w:rsid w:val="00C314EA"/>
    <w:rsid w:val="00C41D67"/>
    <w:rsid w:val="00C42286"/>
    <w:rsid w:val="00C437C9"/>
    <w:rsid w:val="00C45C73"/>
    <w:rsid w:val="00C53996"/>
    <w:rsid w:val="00C61249"/>
    <w:rsid w:val="00C717F1"/>
    <w:rsid w:val="00C72DA1"/>
    <w:rsid w:val="00C82290"/>
    <w:rsid w:val="00C91A50"/>
    <w:rsid w:val="00C91AEA"/>
    <w:rsid w:val="00C91F7B"/>
    <w:rsid w:val="00C94CDE"/>
    <w:rsid w:val="00C96E13"/>
    <w:rsid w:val="00C97484"/>
    <w:rsid w:val="00CA0C50"/>
    <w:rsid w:val="00CA24A7"/>
    <w:rsid w:val="00CB57D0"/>
    <w:rsid w:val="00CC0614"/>
    <w:rsid w:val="00CC4B43"/>
    <w:rsid w:val="00CC5337"/>
    <w:rsid w:val="00CC74C6"/>
    <w:rsid w:val="00CE01B3"/>
    <w:rsid w:val="00CE1C14"/>
    <w:rsid w:val="00CF11DB"/>
    <w:rsid w:val="00D00C7B"/>
    <w:rsid w:val="00D028BB"/>
    <w:rsid w:val="00D03B11"/>
    <w:rsid w:val="00D05CFB"/>
    <w:rsid w:val="00D0640D"/>
    <w:rsid w:val="00D076E0"/>
    <w:rsid w:val="00D1078F"/>
    <w:rsid w:val="00D21206"/>
    <w:rsid w:val="00D239C7"/>
    <w:rsid w:val="00D26094"/>
    <w:rsid w:val="00D26A2A"/>
    <w:rsid w:val="00D41E5E"/>
    <w:rsid w:val="00D46121"/>
    <w:rsid w:val="00D53671"/>
    <w:rsid w:val="00D57F62"/>
    <w:rsid w:val="00D719C2"/>
    <w:rsid w:val="00D721CE"/>
    <w:rsid w:val="00D85599"/>
    <w:rsid w:val="00D86EEA"/>
    <w:rsid w:val="00D92598"/>
    <w:rsid w:val="00D944EF"/>
    <w:rsid w:val="00DA22C5"/>
    <w:rsid w:val="00DB097D"/>
    <w:rsid w:val="00DC4012"/>
    <w:rsid w:val="00DD1385"/>
    <w:rsid w:val="00DD4B07"/>
    <w:rsid w:val="00DD7A67"/>
    <w:rsid w:val="00DF2CDE"/>
    <w:rsid w:val="00E01573"/>
    <w:rsid w:val="00E0597A"/>
    <w:rsid w:val="00E20807"/>
    <w:rsid w:val="00E274FA"/>
    <w:rsid w:val="00E4385D"/>
    <w:rsid w:val="00E44A67"/>
    <w:rsid w:val="00E7733B"/>
    <w:rsid w:val="00E81DD3"/>
    <w:rsid w:val="00E83E83"/>
    <w:rsid w:val="00E840EF"/>
    <w:rsid w:val="00EA0D6C"/>
    <w:rsid w:val="00EA3CDD"/>
    <w:rsid w:val="00EB363C"/>
    <w:rsid w:val="00EB48C3"/>
    <w:rsid w:val="00EB72CC"/>
    <w:rsid w:val="00EC0E0B"/>
    <w:rsid w:val="00EC2A8C"/>
    <w:rsid w:val="00EC2E41"/>
    <w:rsid w:val="00EC57A2"/>
    <w:rsid w:val="00ED2939"/>
    <w:rsid w:val="00ED616E"/>
    <w:rsid w:val="00EE7205"/>
    <w:rsid w:val="00EF44D9"/>
    <w:rsid w:val="00EF4685"/>
    <w:rsid w:val="00EF7B03"/>
    <w:rsid w:val="00F01FA5"/>
    <w:rsid w:val="00F0366E"/>
    <w:rsid w:val="00F13060"/>
    <w:rsid w:val="00F1374B"/>
    <w:rsid w:val="00F2467C"/>
    <w:rsid w:val="00F30AFB"/>
    <w:rsid w:val="00F41FBF"/>
    <w:rsid w:val="00F55F2C"/>
    <w:rsid w:val="00F57626"/>
    <w:rsid w:val="00F64BE1"/>
    <w:rsid w:val="00F70DCC"/>
    <w:rsid w:val="00F73E50"/>
    <w:rsid w:val="00F821A2"/>
    <w:rsid w:val="00F838C1"/>
    <w:rsid w:val="00FA2FCF"/>
    <w:rsid w:val="00FB64F9"/>
    <w:rsid w:val="00FB67F1"/>
    <w:rsid w:val="00FC4C28"/>
    <w:rsid w:val="00FE2238"/>
    <w:rsid w:val="00FE692F"/>
    <w:rsid w:val="00FF10EC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E5C46"/>
  <w15:docId w15:val="{3B9879CB-35BB-4999-8E0D-A642A87B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 w:semiHidden="1" w:unhideWhenUsed="1" w:qFormat="1"/>
    <w:lsdException w:name="footnote text" w:semiHidden="1" w:unhideWhenUsed="1"/>
    <w:lsdException w:name="annotation text" w:semiHidden="1" w:unhideWhenUsed="1"/>
    <w:lsdException w:name="header" w:locked="0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0" w:semiHidden="1" w:unhideWhenUsed="1" w:qFormat="1"/>
    <w:lsdException w:name="envelope return" w:locked="0" w:semiHidden="1" w:unhideWhenUsed="1" w:qFormat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 w:qFormat="1"/>
    <w:lsdException w:name="List Bullet" w:semiHidden="1" w:unhideWhenUsed="1"/>
    <w:lsdException w:name="List Number" w:locked="0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locked="0" w:semiHidden="1" w:unhideWhenUsed="1" w:qFormat="1"/>
    <w:lsdException w:name="Default Paragraph Font" w:locked="0" w:semiHidden="1" w:uiPriority="1" w:unhideWhenUsed="1"/>
    <w:lsdException w:name="Body Text" w:locked="0" w:semiHidden="1" w:unhideWhenUsed="1" w:qFormat="1"/>
    <w:lsdException w:name="Body Text Indent" w:semiHidden="1" w:unhideWhenUsed="1"/>
    <w:lsdException w:name="List Continue" w:locked="0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locked="0" w:semiHidden="1" w:unhideWhenUsed="1" w:qFormat="1"/>
    <w:lsdException w:name="Date" w:locked="0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 w:qFormat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uiPriority="20" w:qFormat="1"/>
    <w:lsdException w:name="Document Map" w:semiHidden="1" w:unhideWhenUsed="1"/>
    <w:lsdException w:name="Plain Text" w:locked="0" w:semiHidden="1" w:uiPriority="0" w:unhideWhenUsed="1" w:qFormat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0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lny">
    <w:name w:val="Normal"/>
    <w:qFormat/>
    <w:rsid w:val="00AD21A9"/>
    <w:pPr>
      <w:spacing w:after="120"/>
    </w:pPr>
    <w:rPr>
      <w:sz w:val="24"/>
      <w:szCs w:val="24"/>
      <w:lang w:eastAsia="en-US"/>
    </w:rPr>
  </w:style>
  <w:style w:type="paragraph" w:styleId="Nadpis1">
    <w:name w:val="heading 1"/>
    <w:basedOn w:val="Normlny"/>
    <w:next w:val="Normlny"/>
    <w:link w:val="Nadpis1Char"/>
    <w:uiPriority w:val="2"/>
    <w:qFormat/>
    <w:rsid w:val="000F6CEC"/>
    <w:pPr>
      <w:keepNext/>
      <w:keepLines/>
      <w:outlineLvl w:val="0"/>
    </w:pPr>
    <w:rPr>
      <w:b/>
      <w:bCs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2"/>
    <w:qFormat/>
    <w:rsid w:val="000F6CEC"/>
    <w:pPr>
      <w:keepNext/>
      <w:keepLines/>
      <w:outlineLvl w:val="1"/>
    </w:pPr>
    <w:rPr>
      <w:b/>
      <w:bCs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2"/>
    <w:qFormat/>
    <w:rsid w:val="000F6CEC"/>
    <w:pPr>
      <w:keepNext/>
      <w:keepLines/>
      <w:spacing w:before="80"/>
      <w:outlineLvl w:val="2"/>
    </w:pPr>
    <w:rPr>
      <w:b/>
      <w:bCs/>
      <w:sz w:val="28"/>
    </w:rPr>
  </w:style>
  <w:style w:type="paragraph" w:styleId="Nadpis4">
    <w:name w:val="heading 4"/>
    <w:basedOn w:val="Normlny"/>
    <w:next w:val="Normlny"/>
    <w:link w:val="Nadpis4Char"/>
    <w:uiPriority w:val="2"/>
    <w:qFormat/>
    <w:rsid w:val="000F6CEC"/>
    <w:pPr>
      <w:keepNext/>
      <w:keepLines/>
      <w:spacing w:before="80"/>
      <w:outlineLvl w:val="3"/>
    </w:pPr>
    <w:rPr>
      <w:b/>
      <w:bCs/>
      <w:iCs/>
      <w:sz w:val="26"/>
    </w:rPr>
  </w:style>
  <w:style w:type="paragraph" w:styleId="Nadpis5">
    <w:name w:val="heading 5"/>
    <w:basedOn w:val="Normlny"/>
    <w:next w:val="Normlny"/>
    <w:link w:val="Nadpis5Char"/>
    <w:uiPriority w:val="2"/>
    <w:qFormat/>
    <w:rsid w:val="000F6CEC"/>
    <w:pPr>
      <w:keepNext/>
      <w:keepLines/>
      <w:spacing w:before="80"/>
      <w:outlineLvl w:val="4"/>
    </w:pPr>
    <w:rPr>
      <w:b/>
    </w:rPr>
  </w:style>
  <w:style w:type="paragraph" w:styleId="Nadpis6">
    <w:name w:val="heading 6"/>
    <w:basedOn w:val="Normlny"/>
    <w:next w:val="Normlny"/>
    <w:link w:val="Nadpis6Char"/>
    <w:uiPriority w:val="9"/>
    <w:semiHidden/>
    <w:qFormat/>
    <w:locked/>
    <w:rsid w:val="00BA4A83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Nadpis7">
    <w:name w:val="heading 7"/>
    <w:basedOn w:val="Normlny"/>
    <w:next w:val="Normlny"/>
    <w:link w:val="Nadpis7Char"/>
    <w:uiPriority w:val="9"/>
    <w:semiHidden/>
    <w:qFormat/>
    <w:locked/>
    <w:rsid w:val="00BA4A83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Nadpis8">
    <w:name w:val="heading 8"/>
    <w:basedOn w:val="Normlny"/>
    <w:next w:val="Normlny"/>
    <w:link w:val="Nadpis8Char"/>
    <w:uiPriority w:val="9"/>
    <w:semiHidden/>
    <w:qFormat/>
    <w:locked/>
    <w:rsid w:val="00BA4A83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qFormat/>
    <w:locked/>
    <w:rsid w:val="00BA4A83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2"/>
    <w:rsid w:val="00EC2A8C"/>
    <w:rPr>
      <w:rFonts w:eastAsia="Times New Roman" w:cs="Times New Roman"/>
      <w:b/>
      <w:bCs/>
      <w:sz w:val="36"/>
      <w:szCs w:val="28"/>
    </w:rPr>
  </w:style>
  <w:style w:type="character" w:customStyle="1" w:styleId="Nadpis2Char">
    <w:name w:val="Nadpis 2 Char"/>
    <w:link w:val="Nadpis2"/>
    <w:uiPriority w:val="9"/>
    <w:rsid w:val="00EC2A8C"/>
    <w:rPr>
      <w:rFonts w:eastAsia="Times New Roman" w:cs="Times New Roman"/>
      <w:b/>
      <w:bCs/>
      <w:sz w:val="32"/>
      <w:szCs w:val="26"/>
    </w:rPr>
  </w:style>
  <w:style w:type="character" w:customStyle="1" w:styleId="Nadpis3Char">
    <w:name w:val="Nadpis 3 Char"/>
    <w:link w:val="Nadpis3"/>
    <w:uiPriority w:val="2"/>
    <w:rsid w:val="00EC2A8C"/>
    <w:rPr>
      <w:rFonts w:eastAsia="Times New Roman" w:cs="Times New Roman"/>
      <w:b/>
      <w:bCs/>
      <w:sz w:val="28"/>
    </w:rPr>
  </w:style>
  <w:style w:type="character" w:customStyle="1" w:styleId="Nadpis4Char">
    <w:name w:val="Nadpis 4 Char"/>
    <w:link w:val="Nadpis4"/>
    <w:uiPriority w:val="2"/>
    <w:rsid w:val="00EC2A8C"/>
    <w:rPr>
      <w:rFonts w:eastAsia="Times New Roman" w:cs="Times New Roman"/>
      <w:b/>
      <w:bCs/>
      <w:iCs/>
      <w:sz w:val="26"/>
    </w:rPr>
  </w:style>
  <w:style w:type="character" w:customStyle="1" w:styleId="Nadpis5Char">
    <w:name w:val="Nadpis 5 Char"/>
    <w:link w:val="Nadpis5"/>
    <w:uiPriority w:val="2"/>
    <w:rsid w:val="00EC2A8C"/>
    <w:rPr>
      <w:rFonts w:eastAsia="Times New Roman" w:cs="Times New Roman"/>
      <w:b/>
    </w:rPr>
  </w:style>
  <w:style w:type="character" w:customStyle="1" w:styleId="Nadpis6Char">
    <w:name w:val="Nadpis 6 Char"/>
    <w:link w:val="Nadpis6"/>
    <w:uiPriority w:val="9"/>
    <w:semiHidden/>
    <w:rsid w:val="003D23EA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link w:val="Nadpis7"/>
    <w:uiPriority w:val="9"/>
    <w:semiHidden/>
    <w:rsid w:val="003D23EA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link w:val="Nadpis8"/>
    <w:uiPriority w:val="9"/>
    <w:semiHidden/>
    <w:rsid w:val="003D23EA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Nadpis9Char">
    <w:name w:val="Nadpis 9 Char"/>
    <w:link w:val="Nadpis9"/>
    <w:uiPriority w:val="9"/>
    <w:semiHidden/>
    <w:rsid w:val="003D23EA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Popis">
    <w:name w:val="caption"/>
    <w:basedOn w:val="Normlny"/>
    <w:next w:val="Normlny"/>
    <w:uiPriority w:val="35"/>
    <w:semiHidden/>
    <w:qFormat/>
    <w:locked/>
    <w:rsid w:val="00BA4A83"/>
    <w:rPr>
      <w:b/>
      <w:bCs/>
      <w:color w:val="4F81BD"/>
      <w:sz w:val="18"/>
      <w:szCs w:val="18"/>
    </w:rPr>
  </w:style>
  <w:style w:type="paragraph" w:styleId="Nzov">
    <w:name w:val="Title"/>
    <w:basedOn w:val="Normlny"/>
    <w:next w:val="Normlny"/>
    <w:link w:val="NzovChar"/>
    <w:uiPriority w:val="3"/>
    <w:qFormat/>
    <w:rsid w:val="000F6CEC"/>
    <w:pPr>
      <w:pBdr>
        <w:bottom w:val="single" w:sz="8" w:space="4" w:color="4F81BD"/>
      </w:pBdr>
      <w:spacing w:after="60"/>
      <w:contextualSpacing/>
    </w:pPr>
    <w:rPr>
      <w:b/>
      <w:spacing w:val="5"/>
      <w:kern w:val="28"/>
      <w:sz w:val="40"/>
      <w:szCs w:val="52"/>
    </w:rPr>
  </w:style>
  <w:style w:type="character" w:customStyle="1" w:styleId="NzovChar">
    <w:name w:val="Názov Char"/>
    <w:link w:val="Nzov"/>
    <w:uiPriority w:val="3"/>
    <w:rsid w:val="003D23EA"/>
    <w:rPr>
      <w:rFonts w:eastAsia="Times New Roman" w:cs="Times New Roman"/>
      <w:b/>
      <w:spacing w:val="5"/>
      <w:kern w:val="28"/>
      <w:sz w:val="40"/>
      <w:szCs w:val="52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0F6CEC"/>
    <w:pPr>
      <w:numPr>
        <w:ilvl w:val="1"/>
      </w:numPr>
      <w:spacing w:after="60"/>
      <w:jc w:val="center"/>
    </w:pPr>
    <w:rPr>
      <w:iCs/>
      <w:spacing w:val="15"/>
    </w:rPr>
  </w:style>
  <w:style w:type="character" w:customStyle="1" w:styleId="PodtitulChar">
    <w:name w:val="Podtitul Char"/>
    <w:link w:val="Podtitul"/>
    <w:uiPriority w:val="11"/>
    <w:semiHidden/>
    <w:rsid w:val="003D23EA"/>
    <w:rPr>
      <w:rFonts w:eastAsia="Times New Roman" w:cs="Times New Roman"/>
      <w:iCs/>
      <w:spacing w:val="15"/>
    </w:rPr>
  </w:style>
  <w:style w:type="character" w:styleId="Siln">
    <w:name w:val="Strong"/>
    <w:qFormat/>
    <w:rsid w:val="000F6CEC"/>
    <w:rPr>
      <w:rFonts w:ascii="Calibri" w:hAnsi="Calibri"/>
      <w:b/>
      <w:bCs/>
      <w:strike w:val="0"/>
      <w:dstrike w:val="0"/>
      <w:sz w:val="24"/>
    </w:rPr>
  </w:style>
  <w:style w:type="paragraph" w:styleId="Nadpispoznmky">
    <w:name w:val="Note Heading"/>
    <w:basedOn w:val="Normlny"/>
    <w:next w:val="Normlny"/>
    <w:link w:val="NadpispoznmkyChar"/>
    <w:autoRedefine/>
    <w:uiPriority w:val="99"/>
    <w:semiHidden/>
    <w:unhideWhenUsed/>
    <w:qFormat/>
    <w:rsid w:val="000F6CEC"/>
  </w:style>
  <w:style w:type="character" w:customStyle="1" w:styleId="NadpispoznmkyChar">
    <w:name w:val="Nadpis poznámky Char"/>
    <w:link w:val="Nadpispoznmky"/>
    <w:uiPriority w:val="99"/>
    <w:semiHidden/>
    <w:rsid w:val="002C490C"/>
    <w:rPr>
      <w:sz w:val="24"/>
    </w:rPr>
  </w:style>
  <w:style w:type="paragraph" w:styleId="Odsekzoznamu">
    <w:name w:val="List Paragraph"/>
    <w:basedOn w:val="Normlny"/>
    <w:uiPriority w:val="34"/>
    <w:semiHidden/>
    <w:qFormat/>
    <w:locked/>
    <w:rsid w:val="00BA4A83"/>
    <w:pPr>
      <w:ind w:left="720"/>
      <w:contextualSpacing/>
    </w:pPr>
  </w:style>
  <w:style w:type="character" w:styleId="Zvraznenie">
    <w:name w:val="Emphasis"/>
    <w:uiPriority w:val="20"/>
    <w:semiHidden/>
    <w:qFormat/>
    <w:locked/>
    <w:rsid w:val="002C490C"/>
    <w:rPr>
      <w:i/>
      <w:iCs/>
    </w:rPr>
  </w:style>
  <w:style w:type="paragraph" w:styleId="Bezriadkovania">
    <w:name w:val="No Spacing"/>
    <w:uiPriority w:val="6"/>
    <w:semiHidden/>
    <w:qFormat/>
    <w:locked/>
    <w:rsid w:val="002C490C"/>
    <w:rPr>
      <w:sz w:val="24"/>
      <w:szCs w:val="24"/>
      <w:lang w:eastAsia="en-US"/>
    </w:rPr>
  </w:style>
  <w:style w:type="paragraph" w:styleId="Citcia">
    <w:name w:val="Quote"/>
    <w:basedOn w:val="Normlny"/>
    <w:next w:val="Normlny"/>
    <w:link w:val="CitciaChar"/>
    <w:uiPriority w:val="29"/>
    <w:semiHidden/>
    <w:qFormat/>
    <w:locked/>
    <w:rsid w:val="002C490C"/>
    <w:rPr>
      <w:i/>
      <w:iCs/>
      <w:color w:val="000000"/>
    </w:rPr>
  </w:style>
  <w:style w:type="character" w:customStyle="1" w:styleId="CitciaChar">
    <w:name w:val="Citácia Char"/>
    <w:link w:val="Citcia"/>
    <w:uiPriority w:val="29"/>
    <w:semiHidden/>
    <w:rsid w:val="003D23EA"/>
    <w:rPr>
      <w:i/>
      <w:iCs/>
      <w:color w:val="000000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qFormat/>
    <w:locked/>
    <w:rsid w:val="002C490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ZvraznencitciaChar">
    <w:name w:val="Zvýraznená citácia Char"/>
    <w:link w:val="Zvraznencitcia"/>
    <w:uiPriority w:val="30"/>
    <w:semiHidden/>
    <w:rsid w:val="003D23EA"/>
    <w:rPr>
      <w:b/>
      <w:bCs/>
      <w:i/>
      <w:iCs/>
      <w:color w:val="4F81BD"/>
    </w:rPr>
  </w:style>
  <w:style w:type="character" w:styleId="Jemnzvraznenie">
    <w:name w:val="Subtle Emphasis"/>
    <w:uiPriority w:val="19"/>
    <w:semiHidden/>
    <w:qFormat/>
    <w:locked/>
    <w:rsid w:val="002C490C"/>
    <w:rPr>
      <w:i/>
      <w:iCs/>
      <w:color w:val="808080"/>
    </w:rPr>
  </w:style>
  <w:style w:type="character" w:styleId="Intenzvnezvraznenie">
    <w:name w:val="Intense Emphasis"/>
    <w:uiPriority w:val="21"/>
    <w:semiHidden/>
    <w:qFormat/>
    <w:locked/>
    <w:rsid w:val="002C490C"/>
    <w:rPr>
      <w:b/>
      <w:bCs/>
      <w:i/>
      <w:iCs/>
      <w:color w:val="4F81BD"/>
    </w:rPr>
  </w:style>
  <w:style w:type="character" w:styleId="Jemnodkaz">
    <w:name w:val="Subtle Reference"/>
    <w:uiPriority w:val="31"/>
    <w:semiHidden/>
    <w:qFormat/>
    <w:locked/>
    <w:rsid w:val="002C490C"/>
    <w:rPr>
      <w:smallCaps/>
      <w:color w:val="C0504D"/>
      <w:u w:val="single"/>
    </w:rPr>
  </w:style>
  <w:style w:type="character" w:styleId="Intenzvnyodkaz">
    <w:name w:val="Intense Reference"/>
    <w:uiPriority w:val="32"/>
    <w:semiHidden/>
    <w:qFormat/>
    <w:locked/>
    <w:rsid w:val="002C490C"/>
    <w:rPr>
      <w:b/>
      <w:bCs/>
      <w:smallCaps/>
      <w:color w:val="C0504D"/>
      <w:spacing w:val="5"/>
      <w:u w:val="single"/>
    </w:rPr>
  </w:style>
  <w:style w:type="character" w:styleId="Nzovknihy">
    <w:name w:val="Book Title"/>
    <w:uiPriority w:val="33"/>
    <w:semiHidden/>
    <w:qFormat/>
    <w:locked/>
    <w:rsid w:val="002C490C"/>
    <w:rPr>
      <w:b/>
      <w:bCs/>
      <w:smallCaps/>
      <w:spacing w:val="5"/>
    </w:rPr>
  </w:style>
  <w:style w:type="table" w:styleId="Mriekatabuky">
    <w:name w:val="Table Grid"/>
    <w:basedOn w:val="Normlnatabuka"/>
    <w:uiPriority w:val="59"/>
    <w:rsid w:val="00BA4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anaoblke">
    <w:name w:val="envelope address"/>
    <w:basedOn w:val="Normlny"/>
    <w:uiPriority w:val="99"/>
    <w:qFormat/>
    <w:rsid w:val="000F6CEC"/>
    <w:pPr>
      <w:framePr w:w="7920" w:h="1980" w:hRule="exact" w:hSpace="141" w:wrap="auto" w:hAnchor="page" w:xAlign="center" w:yAlign="bottom"/>
      <w:ind w:left="2880"/>
    </w:pPr>
  </w:style>
  <w:style w:type="paragraph" w:styleId="slovanzoznam">
    <w:name w:val="List Number"/>
    <w:basedOn w:val="Normlny"/>
    <w:uiPriority w:val="7"/>
    <w:qFormat/>
    <w:rsid w:val="000F6CEC"/>
    <w:pPr>
      <w:numPr>
        <w:numId w:val="26"/>
      </w:numPr>
      <w:contextualSpacing/>
    </w:pPr>
  </w:style>
  <w:style w:type="paragraph" w:styleId="Dtum">
    <w:name w:val="Date"/>
    <w:basedOn w:val="Normlny"/>
    <w:next w:val="Normlny"/>
    <w:link w:val="DtumChar"/>
    <w:uiPriority w:val="14"/>
    <w:qFormat/>
    <w:rsid w:val="000F6CEC"/>
  </w:style>
  <w:style w:type="character" w:customStyle="1" w:styleId="DtumChar">
    <w:name w:val="Dátum Char"/>
    <w:basedOn w:val="Predvolenpsmoodseku"/>
    <w:link w:val="Dtum"/>
    <w:uiPriority w:val="14"/>
    <w:rsid w:val="00693E5F"/>
  </w:style>
  <w:style w:type="paragraph" w:styleId="Hlavika">
    <w:name w:val="header"/>
    <w:basedOn w:val="Normlny"/>
    <w:link w:val="HlavikaChar"/>
    <w:uiPriority w:val="99"/>
    <w:qFormat/>
    <w:rsid w:val="000F6C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23EA"/>
  </w:style>
  <w:style w:type="character" w:customStyle="1" w:styleId="kurzva">
    <w:name w:val="kurzíva"/>
    <w:uiPriority w:val="1"/>
    <w:qFormat/>
    <w:rsid w:val="000F6CEC"/>
    <w:rPr>
      <w:rFonts w:ascii="Calibri" w:hAnsi="Calibri"/>
      <w:i/>
      <w:sz w:val="24"/>
    </w:rPr>
  </w:style>
  <w:style w:type="numbering" w:customStyle="1" w:styleId="Odrky">
    <w:name w:val="Odrážky"/>
    <w:basedOn w:val="Bezzoznamu"/>
    <w:uiPriority w:val="99"/>
    <w:rsid w:val="009A78C5"/>
    <w:pPr>
      <w:numPr>
        <w:numId w:val="13"/>
      </w:numPr>
    </w:pPr>
  </w:style>
  <w:style w:type="paragraph" w:styleId="Hlavikaobsahu">
    <w:name w:val="TOC Heading"/>
    <w:basedOn w:val="Nadpis1"/>
    <w:next w:val="Normlny"/>
    <w:uiPriority w:val="39"/>
    <w:semiHidden/>
    <w:qFormat/>
    <w:locked/>
    <w:rsid w:val="002C490C"/>
    <w:pPr>
      <w:spacing w:before="480"/>
      <w:outlineLvl w:val="9"/>
    </w:pPr>
    <w:rPr>
      <w:rFonts w:ascii="Cambria" w:hAnsi="Cambria"/>
      <w:color w:val="365F91"/>
      <w:sz w:val="28"/>
    </w:rPr>
  </w:style>
  <w:style w:type="paragraph" w:styleId="Normlnysozarkami">
    <w:name w:val="Normal Indent"/>
    <w:basedOn w:val="Normlny"/>
    <w:uiPriority w:val="99"/>
    <w:semiHidden/>
    <w:unhideWhenUsed/>
    <w:qFormat/>
    <w:rsid w:val="000F6CEC"/>
    <w:pPr>
      <w:ind w:left="708"/>
    </w:pPr>
  </w:style>
  <w:style w:type="paragraph" w:styleId="Obyajntext">
    <w:name w:val="Plain Text"/>
    <w:basedOn w:val="Normlny"/>
    <w:link w:val="ObyajntextChar"/>
    <w:qFormat/>
    <w:rsid w:val="000F6CEC"/>
    <w:rPr>
      <w:rFonts w:cs="Consolas"/>
      <w:szCs w:val="21"/>
    </w:rPr>
  </w:style>
  <w:style w:type="character" w:customStyle="1" w:styleId="ObyajntextChar">
    <w:name w:val="Obyčajný text Char"/>
    <w:link w:val="Obyajntext"/>
    <w:rsid w:val="00693E5F"/>
    <w:rPr>
      <w:rFonts w:cs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qFormat/>
    <w:rsid w:val="000F6CEC"/>
  </w:style>
  <w:style w:type="character" w:customStyle="1" w:styleId="OslovenieChar">
    <w:name w:val="Oslovenie Char"/>
    <w:link w:val="Oslovenie"/>
    <w:uiPriority w:val="99"/>
    <w:semiHidden/>
    <w:rsid w:val="00BA4A83"/>
    <w:rPr>
      <w:sz w:val="24"/>
    </w:rPr>
  </w:style>
  <w:style w:type="paragraph" w:styleId="Oznaitext">
    <w:name w:val="Block Text"/>
    <w:basedOn w:val="Normlny"/>
    <w:uiPriority w:val="99"/>
    <w:unhideWhenUsed/>
    <w:qFormat/>
    <w:rsid w:val="000F6CEC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shd w:val="clear" w:color="auto" w:fill="FFFFFF"/>
      <w:ind w:left="1418" w:right="1418"/>
    </w:pPr>
    <w:rPr>
      <w:iCs/>
    </w:rPr>
  </w:style>
  <w:style w:type="character" w:customStyle="1" w:styleId="Podiarknut">
    <w:name w:val="Podčiarknuté"/>
    <w:uiPriority w:val="1"/>
    <w:qFormat/>
    <w:rsid w:val="000F6CEC"/>
    <w:rPr>
      <w:rFonts w:ascii="Calibri" w:hAnsi="Calibri"/>
      <w:sz w:val="24"/>
      <w:u w:val="single"/>
    </w:rPr>
  </w:style>
  <w:style w:type="paragraph" w:styleId="Podpis">
    <w:name w:val="Signature"/>
    <w:basedOn w:val="Normlny"/>
    <w:link w:val="PodpisChar"/>
    <w:uiPriority w:val="99"/>
    <w:semiHidden/>
    <w:unhideWhenUsed/>
    <w:qFormat/>
    <w:rsid w:val="000F6CEC"/>
    <w:pPr>
      <w:ind w:left="4252"/>
    </w:pPr>
  </w:style>
  <w:style w:type="character" w:customStyle="1" w:styleId="PodpisChar">
    <w:name w:val="Podpis Char"/>
    <w:link w:val="Podpis"/>
    <w:uiPriority w:val="99"/>
    <w:semiHidden/>
    <w:rsid w:val="00BA4A83"/>
    <w:rPr>
      <w:sz w:val="24"/>
    </w:rPr>
  </w:style>
  <w:style w:type="paragraph" w:styleId="Pokraovaniezoznamu">
    <w:name w:val="List Continue"/>
    <w:basedOn w:val="Normlny"/>
    <w:uiPriority w:val="99"/>
    <w:qFormat/>
    <w:rsid w:val="000F6CEC"/>
    <w:pPr>
      <w:ind w:left="283"/>
      <w:contextualSpacing/>
    </w:pPr>
  </w:style>
  <w:style w:type="paragraph" w:customStyle="1" w:styleId="Pouka">
    <w:name w:val="Poučka"/>
    <w:basedOn w:val="Normlny"/>
    <w:uiPriority w:val="5"/>
    <w:qFormat/>
    <w:rsid w:val="000F6CEC"/>
    <w:pPr>
      <w:spacing w:before="240" w:after="240"/>
    </w:pPr>
    <w:rPr>
      <w:b/>
    </w:rPr>
  </w:style>
  <w:style w:type="paragraph" w:styleId="Obsah1">
    <w:name w:val="toc 1"/>
    <w:basedOn w:val="Normlny"/>
    <w:next w:val="Normlny"/>
    <w:autoRedefine/>
    <w:uiPriority w:val="39"/>
    <w:semiHidden/>
    <w:unhideWhenUsed/>
    <w:locked/>
    <w:rsid w:val="000F6CEC"/>
    <w:pPr>
      <w:spacing w:after="100"/>
    </w:pPr>
  </w:style>
  <w:style w:type="paragraph" w:styleId="Spiatonadresanaoblke">
    <w:name w:val="envelope return"/>
    <w:basedOn w:val="Normlny"/>
    <w:uiPriority w:val="99"/>
    <w:semiHidden/>
    <w:unhideWhenUsed/>
    <w:qFormat/>
    <w:rsid w:val="000F6CEC"/>
    <w:rPr>
      <w:sz w:val="20"/>
      <w:szCs w:val="20"/>
    </w:rPr>
  </w:style>
  <w:style w:type="paragraph" w:customStyle="1" w:styleId="Silnpodiarknut">
    <w:name w:val="Silný podčiarknutý"/>
    <w:basedOn w:val="Normlny"/>
    <w:qFormat/>
    <w:rsid w:val="000F6CEC"/>
    <w:rPr>
      <w:b/>
      <w:u w:val="single"/>
    </w:rPr>
  </w:style>
  <w:style w:type="paragraph" w:styleId="Zkladntext">
    <w:name w:val="Body Text"/>
    <w:basedOn w:val="Normlny"/>
    <w:link w:val="ZkladntextChar"/>
    <w:uiPriority w:val="99"/>
    <w:semiHidden/>
    <w:unhideWhenUsed/>
    <w:qFormat/>
    <w:rsid w:val="000F6CEC"/>
  </w:style>
  <w:style w:type="character" w:customStyle="1" w:styleId="ZkladntextChar">
    <w:name w:val="Základný text Char"/>
    <w:link w:val="Zkladntext"/>
    <w:uiPriority w:val="99"/>
    <w:semiHidden/>
    <w:rsid w:val="00BA4A83"/>
    <w:rPr>
      <w:sz w:val="24"/>
    </w:rPr>
  </w:style>
  <w:style w:type="paragraph" w:styleId="Zoznam">
    <w:name w:val="List"/>
    <w:basedOn w:val="Normlny"/>
    <w:uiPriority w:val="99"/>
    <w:semiHidden/>
    <w:unhideWhenUsed/>
    <w:qFormat/>
    <w:rsid w:val="000F6CEC"/>
    <w:pPr>
      <w:ind w:left="284" w:hanging="284"/>
      <w:contextualSpacing/>
    </w:pPr>
  </w:style>
  <w:style w:type="numbering" w:customStyle="1" w:styleId="Odrkygrafick">
    <w:name w:val="Odrážky grafické"/>
    <w:basedOn w:val="Bezzoznamu"/>
    <w:uiPriority w:val="99"/>
    <w:rsid w:val="00EA0D6C"/>
    <w:pPr>
      <w:numPr>
        <w:numId w:val="38"/>
      </w:numPr>
    </w:pPr>
  </w:style>
  <w:style w:type="paragraph" w:styleId="Pta">
    <w:name w:val="footer"/>
    <w:basedOn w:val="Normlny"/>
    <w:link w:val="PtaChar"/>
    <w:uiPriority w:val="99"/>
    <w:semiHidden/>
    <w:unhideWhenUsed/>
    <w:locked/>
    <w:rsid w:val="002359AE"/>
    <w:pPr>
      <w:tabs>
        <w:tab w:val="center" w:pos="4536"/>
        <w:tab w:val="right" w:pos="9072"/>
      </w:tabs>
      <w:spacing w:after="0"/>
    </w:pPr>
  </w:style>
  <w:style w:type="paragraph" w:customStyle="1" w:styleId="Normlnyzven">
    <w:name w:val="Normálny zväčšený"/>
    <w:next w:val="Normlny"/>
    <w:qFormat/>
    <w:rsid w:val="00757430"/>
    <w:pPr>
      <w:spacing w:after="120"/>
    </w:pPr>
    <w:rPr>
      <w:sz w:val="28"/>
      <w:szCs w:val="24"/>
      <w:lang w:eastAsia="en-US"/>
    </w:rPr>
  </w:style>
  <w:style w:type="character" w:customStyle="1" w:styleId="PtaChar">
    <w:name w:val="Päta Char"/>
    <w:basedOn w:val="Predvolenpsmoodseku"/>
    <w:link w:val="Pta"/>
    <w:uiPriority w:val="99"/>
    <w:semiHidden/>
    <w:rsid w:val="002359AE"/>
  </w:style>
  <w:style w:type="character" w:styleId="Hypertextovprepojenie">
    <w:name w:val="Hyperlink"/>
    <w:uiPriority w:val="99"/>
    <w:unhideWhenUsed/>
    <w:locked/>
    <w:rsid w:val="002359AE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locked/>
    <w:rsid w:val="002359A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59AE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locked/>
    <w:rsid w:val="00507140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locked/>
    <w:rsid w:val="00DF2C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DF2CD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icovska@unss.s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www.uns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ss.sk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nss.sk" TargetMode="External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skova\Desktop\Vzor%20TS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371F52-5833-44B2-AA13-FD918E908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Vzor TS</Template>
  <TotalTime>318</TotalTime>
  <Pages>3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Links>
    <vt:vector size="18" baseType="variant">
      <vt:variant>
        <vt:i4>6815806</vt:i4>
      </vt:variant>
      <vt:variant>
        <vt:i4>3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  <vt:variant>
        <vt:i4>7208975</vt:i4>
      </vt:variant>
      <vt:variant>
        <vt:i4>0</vt:i4>
      </vt:variant>
      <vt:variant>
        <vt:i4>0</vt:i4>
      </vt:variant>
      <vt:variant>
        <vt:i4>5</vt:i4>
      </vt:variant>
      <vt:variant>
        <vt:lpwstr>mailto:dusana.blazkova@unss.sk</vt:lpwstr>
      </vt:variant>
      <vt:variant>
        <vt:lpwstr/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http://www.unss.sk/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blaskova</dc:creator>
  <cp:lastModifiedBy>admin</cp:lastModifiedBy>
  <cp:revision>42</cp:revision>
  <dcterms:created xsi:type="dcterms:W3CDTF">2021-11-11T12:07:00Z</dcterms:created>
  <dcterms:modified xsi:type="dcterms:W3CDTF">2021-11-12T14:24:00Z</dcterms:modified>
</cp:coreProperties>
</file>