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632DBA" w:rsidRDefault="00632DBA" w:rsidP="00681B8B">
      <w:pPr>
        <w:spacing w:after="0"/>
        <w:rPr>
          <w:rFonts w:ascii="Arial" w:hAnsi="Arial" w:cs="Arial"/>
          <w:lang w:eastAsia="sk-SK"/>
        </w:rPr>
      </w:pPr>
    </w:p>
    <w:p w:rsidR="007E31C1" w:rsidRPr="007C3CE2" w:rsidRDefault="007E31C1" w:rsidP="007E31C1">
      <w:pPr>
        <w:spacing w:line="276" w:lineRule="auto"/>
        <w:rPr>
          <w:rFonts w:ascii="Arial" w:hAnsi="Arial" w:cs="Arial"/>
          <w:b/>
        </w:rPr>
      </w:pPr>
      <w:r w:rsidRPr="007E31C1">
        <w:rPr>
          <w:rFonts w:ascii="Arial" w:hAnsi="Arial" w:cs="Arial"/>
          <w:b/>
          <w:sz w:val="28"/>
        </w:rPr>
        <w:t xml:space="preserve">Pripomíname si Svetový deň Braillovho písma </w:t>
      </w:r>
    </w:p>
    <w:p w:rsidR="00DF2CDE" w:rsidRPr="007E31C1" w:rsidRDefault="00DF2CDE" w:rsidP="002E17BF">
      <w:pPr>
        <w:spacing w:line="276" w:lineRule="auto"/>
        <w:rPr>
          <w:rFonts w:ascii="Arial" w:hAnsi="Arial" w:cs="Arial"/>
          <w:lang w:eastAsia="sk-SK"/>
        </w:rPr>
      </w:pPr>
    </w:p>
    <w:p w:rsidR="007E31C1" w:rsidRPr="007E31C1" w:rsidRDefault="007E31C1" w:rsidP="007E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b/>
        </w:rPr>
      </w:pPr>
      <w:r w:rsidRPr="007E31C1">
        <w:rPr>
          <w:rFonts w:ascii="Arial" w:hAnsi="Arial" w:cs="Arial"/>
          <w:b/>
        </w:rPr>
        <w:t xml:space="preserve">4. január 2021 </w:t>
      </w:r>
      <w:r>
        <w:rPr>
          <w:rFonts w:ascii="Arial" w:hAnsi="Arial" w:cs="Arial"/>
          <w:b/>
        </w:rPr>
        <w:t>patrí Svetové</w:t>
      </w:r>
      <w:r w:rsidRPr="007E31C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u dňu</w:t>
      </w:r>
      <w:r w:rsidRPr="007E31C1">
        <w:rPr>
          <w:rFonts w:ascii="Arial" w:hAnsi="Arial" w:cs="Arial"/>
          <w:b/>
        </w:rPr>
        <w:t xml:space="preserve"> Braillovho písma. Pripomíname si ním nielen samotného tvorcu, </w:t>
      </w:r>
      <w:proofErr w:type="spellStart"/>
      <w:r w:rsidRPr="007E31C1">
        <w:rPr>
          <w:rFonts w:ascii="Arial" w:hAnsi="Arial" w:cs="Arial"/>
          <w:b/>
        </w:rPr>
        <w:t>Louisa</w:t>
      </w:r>
      <w:proofErr w:type="spellEnd"/>
      <w:r w:rsidRPr="007E31C1">
        <w:rPr>
          <w:rFonts w:ascii="Arial" w:hAnsi="Arial" w:cs="Arial"/>
          <w:b/>
        </w:rPr>
        <w:t xml:space="preserve"> Braill</w:t>
      </w:r>
      <w:r w:rsidR="00F57626">
        <w:rPr>
          <w:rFonts w:ascii="Arial" w:hAnsi="Arial" w:cs="Arial"/>
          <w:b/>
        </w:rPr>
        <w:t>a, ale najmä význam tohto písma</w:t>
      </w:r>
      <w:bookmarkStart w:id="0" w:name="_GoBack"/>
      <w:bookmarkEnd w:id="0"/>
      <w:r w:rsidRPr="007E31C1">
        <w:rPr>
          <w:rFonts w:ascii="Arial" w:hAnsi="Arial" w:cs="Arial"/>
          <w:b/>
        </w:rPr>
        <w:t xml:space="preserve"> ako </w:t>
      </w:r>
      <w:r w:rsidR="00AA22D5">
        <w:rPr>
          <w:rFonts w:ascii="Arial" w:hAnsi="Arial" w:cs="Arial"/>
          <w:b/>
        </w:rPr>
        <w:t xml:space="preserve">základného </w:t>
      </w:r>
      <w:r w:rsidRPr="007E31C1">
        <w:rPr>
          <w:rFonts w:ascii="Arial" w:hAnsi="Arial" w:cs="Arial"/>
          <w:b/>
        </w:rPr>
        <w:t xml:space="preserve">komunikačného prostriedku ľudí so zrakovým postihnutím.  </w:t>
      </w:r>
    </w:p>
    <w:p w:rsidR="007E31C1" w:rsidRPr="007E31C1" w:rsidRDefault="007E31C1" w:rsidP="007E31C1">
      <w:pPr>
        <w:spacing w:line="276" w:lineRule="auto"/>
        <w:rPr>
          <w:rFonts w:ascii="Arial" w:hAnsi="Arial" w:cs="Arial"/>
        </w:rPr>
      </w:pPr>
    </w:p>
    <w:p w:rsidR="007E31C1" w:rsidRPr="007E31C1" w:rsidRDefault="007E31C1" w:rsidP="00BF4FB6">
      <w:pPr>
        <w:spacing w:line="276" w:lineRule="auto"/>
        <w:rPr>
          <w:rFonts w:ascii="Arial" w:hAnsi="Arial" w:cs="Arial"/>
        </w:rPr>
      </w:pPr>
      <w:r w:rsidRPr="007E31C1">
        <w:rPr>
          <w:rFonts w:ascii="Arial" w:hAnsi="Arial" w:cs="Arial"/>
        </w:rPr>
        <w:t xml:space="preserve">Braillovo písmo bolo svetu predstavené v roku 1825. Pozostáva z dvoch stĺpcov po troch bodoch. Ich kombináciou možno zaznačiť písmená abecedy (aj s diakritikou), interpunkčné znamienka, matematické a chemické symboly, dokonca notový záznam. Veľkosť jednotlivých bodov, vzdialenosť medzi nimi, ako aj medzi riadkami, sú pevne dané tak, aby bolo možné </w:t>
      </w:r>
      <w:proofErr w:type="spellStart"/>
      <w:r w:rsidRPr="007E31C1">
        <w:rPr>
          <w:rFonts w:ascii="Arial" w:hAnsi="Arial" w:cs="Arial"/>
        </w:rPr>
        <w:t>šesťbod</w:t>
      </w:r>
      <w:proofErr w:type="spellEnd"/>
      <w:r w:rsidRPr="007E31C1">
        <w:rPr>
          <w:rFonts w:ascii="Arial" w:hAnsi="Arial" w:cs="Arial"/>
        </w:rPr>
        <w:t xml:space="preserve"> poľahky zachytiť bruškom prsta. Neexistujú veľkosti písmen, ako ich pozná vidiaci človek, na zvýraznenie nemožno použiť „tučné“ písmo, ani kurzívu. Je však plne ortografické, má svoju logiku, zákonitosť i postupnosť. Slovenská abeceda pozostáva zo 64 kombinácií 6-bodového Braillovho písma. </w:t>
      </w:r>
    </w:p>
    <w:p w:rsidR="007E31C1" w:rsidRPr="007E31C1" w:rsidRDefault="007E31C1" w:rsidP="00BF4FB6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 xml:space="preserve">Braillovo písmo je nevyhnutné pre gramotnosť a celoživotné vzdelávanie nevidiacich, ich slobodu prejavu a názoru, ako aj sociálne začlenenie. Je to v súlade s článkami 21 a 24 Dohovoru OSN o právach osôb so zdravotným postihnutím a cieľa trvalo udržateľného rozvoja 4, ktorý sa zameriava na </w:t>
      </w:r>
      <w:proofErr w:type="spellStart"/>
      <w:r w:rsidRPr="007E31C1">
        <w:rPr>
          <w:rFonts w:ascii="Arial" w:hAnsi="Arial" w:cs="Arial"/>
          <w:sz w:val="24"/>
          <w:szCs w:val="24"/>
        </w:rPr>
        <w:t>inkluzívnu</w:t>
      </w:r>
      <w:proofErr w:type="spellEnd"/>
      <w:r w:rsidRPr="007E31C1">
        <w:rPr>
          <w:rFonts w:ascii="Arial" w:hAnsi="Arial" w:cs="Arial"/>
          <w:sz w:val="24"/>
          <w:szCs w:val="24"/>
        </w:rPr>
        <w:t xml:space="preserve"> a spravodlivú kvalitu vzdelávania a podporu príležitostí celoživotného vzdelávania pre všetkých.</w:t>
      </w:r>
    </w:p>
    <w:p w:rsidR="007E31C1" w:rsidRPr="007E31C1" w:rsidRDefault="007E31C1" w:rsidP="00BF4FB6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</w:p>
    <w:p w:rsidR="007E31C1" w:rsidRPr="007E31C1" w:rsidRDefault="003A4488" w:rsidP="00BF4FB6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príležitosti osláv S</w:t>
      </w:r>
      <w:r w:rsidR="007E31C1" w:rsidRPr="007E31C1">
        <w:rPr>
          <w:rFonts w:ascii="Arial" w:hAnsi="Arial" w:cs="Arial"/>
          <w:sz w:val="24"/>
          <w:szCs w:val="24"/>
        </w:rPr>
        <w:t>vetového dňa Braillovho písma žiada Svetová únia nevidiacich (WBU) všetky krajiny, aby r</w:t>
      </w:r>
      <w:r>
        <w:rPr>
          <w:rFonts w:ascii="Arial" w:hAnsi="Arial" w:cs="Arial"/>
          <w:sz w:val="24"/>
          <w:szCs w:val="24"/>
        </w:rPr>
        <w:t xml:space="preserve">atifikovali a implementovali </w:t>
      </w:r>
      <w:proofErr w:type="spellStart"/>
      <w:r>
        <w:rPr>
          <w:rFonts w:ascii="Arial" w:hAnsi="Arial" w:cs="Arial"/>
          <w:sz w:val="24"/>
          <w:szCs w:val="24"/>
        </w:rPr>
        <w:t>Marakéš</w:t>
      </w:r>
      <w:r w:rsidR="007E31C1" w:rsidRPr="007E31C1">
        <w:rPr>
          <w:rFonts w:ascii="Arial" w:hAnsi="Arial" w:cs="Arial"/>
          <w:sz w:val="24"/>
          <w:szCs w:val="24"/>
        </w:rPr>
        <w:t>sku</w:t>
      </w:r>
      <w:proofErr w:type="spellEnd"/>
      <w:r w:rsidR="007E31C1" w:rsidRPr="007E31C1">
        <w:rPr>
          <w:rFonts w:ascii="Arial" w:hAnsi="Arial" w:cs="Arial"/>
          <w:sz w:val="24"/>
          <w:szCs w:val="24"/>
        </w:rPr>
        <w:t xml:space="preserve"> zmluvu, ktorá umožňuje </w:t>
      </w:r>
      <w:r w:rsidR="007A4C62">
        <w:rPr>
          <w:rFonts w:ascii="Arial" w:hAnsi="Arial" w:cs="Arial"/>
          <w:sz w:val="24"/>
          <w:szCs w:val="24"/>
        </w:rPr>
        <w:t xml:space="preserve">cezhraničnú </w:t>
      </w:r>
      <w:r w:rsidR="007E31C1" w:rsidRPr="007E31C1">
        <w:rPr>
          <w:rFonts w:ascii="Arial" w:hAnsi="Arial" w:cs="Arial"/>
          <w:sz w:val="24"/>
          <w:szCs w:val="24"/>
        </w:rPr>
        <w:t>distribúciu Braillovho písma a iných prístupných materiálov na čítanie bez hrozby porušenia autor</w:t>
      </w:r>
      <w:r w:rsidR="00AE0ADA">
        <w:rPr>
          <w:rFonts w:ascii="Arial" w:hAnsi="Arial" w:cs="Arial"/>
          <w:sz w:val="24"/>
          <w:szCs w:val="24"/>
        </w:rPr>
        <w:t xml:space="preserve">ských práv. Je to </w:t>
      </w:r>
      <w:r w:rsidR="00611C99">
        <w:rPr>
          <w:rFonts w:ascii="Arial" w:hAnsi="Arial" w:cs="Arial"/>
          <w:sz w:val="24"/>
          <w:szCs w:val="24"/>
        </w:rPr>
        <w:t>zároveň</w:t>
      </w:r>
      <w:r w:rsidR="00AE0ADA">
        <w:rPr>
          <w:rFonts w:ascii="Arial" w:hAnsi="Arial" w:cs="Arial"/>
          <w:sz w:val="24"/>
          <w:szCs w:val="24"/>
        </w:rPr>
        <w:t xml:space="preserve"> skvelý spôsob</w:t>
      </w:r>
      <w:r w:rsidR="00611C99">
        <w:rPr>
          <w:rFonts w:ascii="Arial" w:hAnsi="Arial" w:cs="Arial"/>
          <w:sz w:val="24"/>
          <w:szCs w:val="24"/>
        </w:rPr>
        <w:t xml:space="preserve">, </w:t>
      </w:r>
      <w:r w:rsidR="007E31C1" w:rsidRPr="007E31C1">
        <w:rPr>
          <w:rFonts w:ascii="Arial" w:hAnsi="Arial" w:cs="Arial"/>
          <w:sz w:val="24"/>
          <w:szCs w:val="24"/>
        </w:rPr>
        <w:t>ako</w:t>
      </w:r>
      <w:r w:rsidR="00AE0ADA">
        <w:rPr>
          <w:rFonts w:ascii="Arial" w:hAnsi="Arial" w:cs="Arial"/>
          <w:sz w:val="24"/>
          <w:szCs w:val="24"/>
        </w:rPr>
        <w:t xml:space="preserve"> podporiť používanie Braillovho písma a</w:t>
      </w:r>
      <w:r w:rsidR="00611C99">
        <w:rPr>
          <w:rFonts w:ascii="Arial" w:hAnsi="Arial" w:cs="Arial"/>
          <w:sz w:val="24"/>
          <w:szCs w:val="24"/>
        </w:rPr>
        <w:t> </w:t>
      </w:r>
      <w:r w:rsidR="00CF11DB">
        <w:rPr>
          <w:rFonts w:ascii="Arial" w:hAnsi="Arial" w:cs="Arial"/>
          <w:sz w:val="24"/>
          <w:szCs w:val="24"/>
        </w:rPr>
        <w:t>posilniť</w:t>
      </w:r>
      <w:r w:rsidR="00611C99">
        <w:rPr>
          <w:rFonts w:ascii="Arial" w:hAnsi="Arial" w:cs="Arial"/>
          <w:sz w:val="24"/>
          <w:szCs w:val="24"/>
        </w:rPr>
        <w:t xml:space="preserve"> jeho rovnocennú pozíciu voči novým technológiám. </w:t>
      </w:r>
      <w:r w:rsidR="00AE0ADA">
        <w:rPr>
          <w:rFonts w:ascii="Arial" w:hAnsi="Arial" w:cs="Arial"/>
          <w:sz w:val="24"/>
          <w:szCs w:val="24"/>
        </w:rPr>
        <w:t xml:space="preserve"> </w:t>
      </w:r>
    </w:p>
    <w:p w:rsidR="007E31C1" w:rsidRPr="007E31C1" w:rsidRDefault="007E31C1" w:rsidP="00BF4FB6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</w:p>
    <w:p w:rsidR="007E31C1" w:rsidRPr="007E31C1" w:rsidRDefault="007E31C1" w:rsidP="00BF4FB6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 xml:space="preserve">Za kritickú tiež WBU považuje skutočnosť, že v menej rozvinutých krajinách je príprava textov v Braillovom písme priveľmi nákladná, čo obmedzuje dostupnosť </w:t>
      </w:r>
      <w:r w:rsidRPr="007E31C1">
        <w:rPr>
          <w:rFonts w:ascii="Arial" w:hAnsi="Arial" w:cs="Arial"/>
          <w:sz w:val="24"/>
          <w:szCs w:val="24"/>
        </w:rPr>
        <w:lastRenderedPageBreak/>
        <w:t>materiálov na čítanie pre nevidiacich. Svetová únia nevidiacich sa však snaží situáciu v kritických krajinách zmierniť poskytovaním štipendií</w:t>
      </w:r>
      <w:r w:rsidR="009A724F">
        <w:rPr>
          <w:rFonts w:ascii="Arial" w:hAnsi="Arial" w:cs="Arial"/>
          <w:sz w:val="24"/>
          <w:szCs w:val="24"/>
        </w:rPr>
        <w:t xml:space="preserve"> </w:t>
      </w:r>
      <w:r w:rsidRPr="007E31C1">
        <w:rPr>
          <w:rFonts w:ascii="Arial" w:hAnsi="Arial" w:cs="Arial"/>
          <w:sz w:val="24"/>
          <w:szCs w:val="24"/>
        </w:rPr>
        <w:t>určených ľuďom so zrakovým postihnutím.</w:t>
      </w:r>
    </w:p>
    <w:p w:rsidR="007E31C1" w:rsidRPr="007E31C1" w:rsidRDefault="007E31C1" w:rsidP="00BF4FB6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</w:p>
    <w:p w:rsidR="007E31C1" w:rsidRPr="007E31C1" w:rsidRDefault="007E31C1" w:rsidP="00BF4FB6">
      <w:pPr>
        <w:pStyle w:val="PredformtovanHTML"/>
        <w:spacing w:line="276" w:lineRule="auto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>Zároveň však WBU upozorňuje na negatívny dopad pandémie COVID-19 v súvislosti s informovanosťou ľudí so zrakovým postihnutím. „Pretože sa svet snaží v</w:t>
      </w:r>
      <w:r w:rsidR="00F41FBF">
        <w:rPr>
          <w:rFonts w:ascii="Arial" w:hAnsi="Arial" w:cs="Arial"/>
          <w:sz w:val="24"/>
          <w:szCs w:val="24"/>
        </w:rPr>
        <w:t>yrovnať sa s pandémiou COVID-19</w:t>
      </w:r>
      <w:r w:rsidRPr="007E31C1">
        <w:rPr>
          <w:rFonts w:ascii="Arial" w:hAnsi="Arial" w:cs="Arial"/>
          <w:sz w:val="24"/>
          <w:szCs w:val="24"/>
        </w:rPr>
        <w:t xml:space="preserve"> je pre nevidiacich alebo slabozrakých nevyhnutný prístup k informáciám a materiálom na č</w:t>
      </w:r>
      <w:r w:rsidR="00BA0FD1">
        <w:rPr>
          <w:rFonts w:ascii="Arial" w:hAnsi="Arial" w:cs="Arial"/>
          <w:sz w:val="24"/>
          <w:szCs w:val="24"/>
        </w:rPr>
        <w:t xml:space="preserve">ítanie v prístupných formátoch. </w:t>
      </w:r>
      <w:r w:rsidRPr="007E31C1">
        <w:rPr>
          <w:rFonts w:ascii="Arial" w:hAnsi="Arial" w:cs="Arial"/>
          <w:sz w:val="24"/>
          <w:szCs w:val="24"/>
        </w:rPr>
        <w:t>Preto by sme chceli pri tejto príležitosti vyzvať vlády, tvorcov politík a všetky ostatné zainteresované strany, aby zabezpečili dostupnosť materiálov na čítanie v prístupných formátoch, vrátane Braillovho písma, aby nikto nezostal pozadu,“ stojí v oficiálnom stanovisku WBU</w:t>
      </w:r>
      <w:r w:rsidR="00AC70FE">
        <w:rPr>
          <w:rFonts w:ascii="Arial" w:hAnsi="Arial" w:cs="Arial"/>
          <w:sz w:val="24"/>
          <w:szCs w:val="24"/>
        </w:rPr>
        <w:t>, ku ktorému sa, pochopiteľne, pridáva aj Únia nevidiacich a slabozrakých Slovenska</w:t>
      </w:r>
      <w:r w:rsidRPr="007E31C1">
        <w:rPr>
          <w:rFonts w:ascii="Arial" w:hAnsi="Arial" w:cs="Arial"/>
          <w:sz w:val="24"/>
          <w:szCs w:val="24"/>
        </w:rPr>
        <w:t xml:space="preserve">. </w:t>
      </w:r>
    </w:p>
    <w:p w:rsidR="007E31C1" w:rsidRPr="008746B0" w:rsidRDefault="007E31C1" w:rsidP="007E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</w:p>
    <w:p w:rsidR="007E31C1" w:rsidRPr="008746B0" w:rsidRDefault="007E31C1" w:rsidP="007E31C1">
      <w:pPr>
        <w:pStyle w:val="PredformtovanHTML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2D7D0C" w:rsidRDefault="002D7D0C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2E17BF" w:rsidRDefault="002E17BF" w:rsidP="002E17BF">
      <w:pPr>
        <w:pStyle w:val="PredformtovanHTML"/>
        <w:spacing w:line="276" w:lineRule="auto"/>
      </w:pPr>
    </w:p>
    <w:p w:rsidR="00DF2CDE" w:rsidRDefault="00DF2CDE" w:rsidP="00DF2CDE"/>
    <w:p w:rsidR="002B100A" w:rsidRPr="00937072" w:rsidRDefault="00D1078F" w:rsidP="002B100A">
      <w:r>
        <w:t>--</w:t>
      </w:r>
      <w:r w:rsidR="002B100A" w:rsidRPr="00937072">
        <w:t>--------------------</w:t>
      </w:r>
      <w:r w:rsidR="004F1C0B">
        <w:t>---------</w:t>
      </w:r>
    </w:p>
    <w:p w:rsidR="004F1C0B" w:rsidRPr="002E17BF" w:rsidRDefault="004F1C0B" w:rsidP="004F1C0B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sz w:val="20"/>
          <w:szCs w:val="20"/>
          <w:lang w:eastAsia="sk-SK"/>
        </w:rPr>
      </w:pPr>
      <w:r w:rsidRPr="002E17BF">
        <w:rPr>
          <w:rFonts w:eastAsia="Arial Unicode MS" w:cs="Calibri"/>
          <w:b/>
          <w:bCs/>
          <w:color w:val="000000"/>
          <w:sz w:val="20"/>
          <w:szCs w:val="20"/>
          <w:lang w:eastAsia="sk-SK"/>
        </w:rPr>
        <w:t>Kontakt: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r w:rsidRPr="002E17BF">
        <w:rPr>
          <w:rFonts w:cs="Calibri"/>
          <w:color w:val="000000"/>
          <w:sz w:val="20"/>
          <w:szCs w:val="20"/>
          <w:lang w:eastAsia="sk-SK"/>
        </w:rPr>
        <w:t xml:space="preserve">Eliška </w:t>
      </w:r>
      <w:proofErr w:type="spellStart"/>
      <w:r w:rsidRPr="002E17BF">
        <w:rPr>
          <w:rFonts w:cs="Calibri"/>
          <w:color w:val="000000"/>
          <w:sz w:val="20"/>
          <w:szCs w:val="20"/>
          <w:lang w:eastAsia="sk-SK"/>
        </w:rPr>
        <w:t>Fričovská</w:t>
      </w:r>
      <w:proofErr w:type="spellEnd"/>
      <w:r w:rsidRPr="002E17BF">
        <w:rPr>
          <w:rFonts w:cs="Calibri"/>
          <w:color w:val="000000"/>
          <w:sz w:val="20"/>
          <w:szCs w:val="20"/>
          <w:lang w:eastAsia="sk-SK"/>
        </w:rPr>
        <w:t>, PR manažérka ÚNSS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proofErr w:type="spellStart"/>
      <w:r w:rsidRPr="002E17BF">
        <w:rPr>
          <w:rFonts w:cs="Calibri"/>
          <w:color w:val="000000"/>
          <w:sz w:val="20"/>
          <w:szCs w:val="20"/>
          <w:lang w:eastAsia="sk-SK"/>
        </w:rPr>
        <w:t>Mob</w:t>
      </w:r>
      <w:proofErr w:type="spellEnd"/>
      <w:r w:rsidRPr="002E17BF">
        <w:rPr>
          <w:rFonts w:cs="Calibri"/>
          <w:color w:val="000000"/>
          <w:sz w:val="20"/>
          <w:szCs w:val="20"/>
          <w:lang w:eastAsia="sk-SK"/>
        </w:rPr>
        <w:t>.: 0911 496 629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r w:rsidRPr="002E17BF">
        <w:rPr>
          <w:rFonts w:cs="Calibri"/>
          <w:color w:val="000000"/>
          <w:sz w:val="20"/>
          <w:szCs w:val="20"/>
          <w:lang w:eastAsia="sk-SK"/>
        </w:rPr>
        <w:t xml:space="preserve">e-mail: </w:t>
      </w:r>
      <w:hyperlink r:id="rId8" w:history="1">
        <w:r w:rsidRPr="002E17BF">
          <w:rPr>
            <w:rStyle w:val="Hypertextovprepojenie"/>
            <w:rFonts w:cs="Calibri"/>
            <w:sz w:val="20"/>
            <w:szCs w:val="20"/>
            <w:lang w:eastAsia="sk-SK"/>
          </w:rPr>
          <w:t>fricovska@unss.sk</w:t>
        </w:r>
      </w:hyperlink>
    </w:p>
    <w:p w:rsidR="004F1C0B" w:rsidRPr="002E17BF" w:rsidRDefault="00F57626" w:rsidP="004F1C0B">
      <w:pPr>
        <w:spacing w:after="0"/>
        <w:rPr>
          <w:rFonts w:cs="Calibri"/>
          <w:color w:val="000000"/>
          <w:sz w:val="20"/>
          <w:szCs w:val="20"/>
          <w:lang w:eastAsia="sk-SK"/>
        </w:rPr>
      </w:pPr>
      <w:hyperlink r:id="rId9" w:history="1">
        <w:r w:rsidR="004F1C0B" w:rsidRPr="002E17BF">
          <w:rPr>
            <w:rFonts w:cs="Calibri"/>
            <w:color w:val="000000"/>
            <w:sz w:val="20"/>
            <w:szCs w:val="20"/>
            <w:lang w:eastAsia="sk-SK"/>
          </w:rPr>
          <w:t>www.unss.sk</w:t>
        </w:r>
      </w:hyperlink>
    </w:p>
    <w:p w:rsidR="004F1C0B" w:rsidRPr="002E17BF" w:rsidRDefault="004F1C0B" w:rsidP="004F1C0B">
      <w:pPr>
        <w:spacing w:after="0"/>
        <w:rPr>
          <w:rFonts w:cs="Calibri"/>
          <w:i/>
          <w:iCs/>
          <w:color w:val="000000"/>
          <w:sz w:val="20"/>
          <w:szCs w:val="20"/>
          <w:lang w:eastAsia="sk-SK"/>
        </w:rPr>
      </w:pPr>
    </w:p>
    <w:p w:rsidR="00A55C0A" w:rsidRPr="002E17BF" w:rsidRDefault="00E83E83" w:rsidP="00E83E83">
      <w:pPr>
        <w:spacing w:after="0" w:line="276" w:lineRule="auto"/>
        <w:rPr>
          <w:rFonts w:cs="Calibri"/>
          <w:bCs/>
          <w:color w:val="000000"/>
          <w:sz w:val="20"/>
          <w:szCs w:val="20"/>
          <w:lang w:eastAsia="sk-SK"/>
        </w:rPr>
      </w:pPr>
      <w:r w:rsidRPr="002E17BF">
        <w:rPr>
          <w:rFonts w:cs="Calibri"/>
          <w:b/>
          <w:color w:val="000000"/>
          <w:sz w:val="20"/>
          <w:szCs w:val="20"/>
          <w:lang w:eastAsia="sk-SK"/>
        </w:rPr>
        <w:t>Únia nevidiacich a slabozrakých Slovenska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 (ÚNSS) je občianske združenie, ktorého členmi sú nevidiaci a slabozrakí ľudia, ich priaznivci, priatelia a rodičia. V súčasnosti má </w:t>
      </w:r>
      <w:r w:rsidR="004324CA">
        <w:rPr>
          <w:rFonts w:cs="Calibri"/>
          <w:color w:val="000000"/>
          <w:sz w:val="20"/>
          <w:szCs w:val="20"/>
          <w:lang w:eastAsia="sk-SK"/>
        </w:rPr>
        <w:t>3 500</w:t>
      </w:r>
      <w:r w:rsidRPr="002E17BF">
        <w:rPr>
          <w:rFonts w:cs="Calibri"/>
          <w:bCs/>
          <w:color w:val="000000"/>
          <w:sz w:val="20"/>
          <w:szCs w:val="20"/>
          <w:lang w:eastAsia="sk-SK"/>
        </w:rPr>
        <w:t xml:space="preserve"> členov združených v 59 základných organizáciách.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</w:t>
      </w:r>
      <w:r w:rsidR="00782A98" w:rsidRPr="002E17BF">
        <w:rPr>
          <w:rFonts w:cs="Calibri"/>
          <w:color w:val="000000"/>
          <w:sz w:val="20"/>
          <w:szCs w:val="20"/>
          <w:lang w:eastAsia="sk-SK"/>
        </w:rPr>
        <w:t xml:space="preserve"> 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Únia nevidiacich a slabozrakých Slovenska vznikla v roku </w:t>
      </w:r>
      <w:r w:rsidRPr="002E17BF">
        <w:rPr>
          <w:rFonts w:cs="Calibri"/>
          <w:bCs/>
          <w:color w:val="000000"/>
          <w:sz w:val="20"/>
          <w:szCs w:val="20"/>
          <w:lang w:eastAsia="sk-SK"/>
        </w:rPr>
        <w:t xml:space="preserve">1990. </w:t>
      </w:r>
      <w:hyperlink r:id="rId10" w:history="1">
        <w:r w:rsidR="00A55C0A" w:rsidRPr="002E17BF">
          <w:rPr>
            <w:rStyle w:val="Hypertextovprepojenie"/>
            <w:rFonts w:cs="Calibri"/>
            <w:bCs/>
            <w:sz w:val="20"/>
            <w:szCs w:val="20"/>
            <w:lang w:eastAsia="sk-SK"/>
          </w:rPr>
          <w:t>www.unss.sk</w:t>
        </w:r>
      </w:hyperlink>
    </w:p>
    <w:p w:rsidR="002B100A" w:rsidRPr="002E17BF" w:rsidRDefault="002B100A" w:rsidP="00E83E83">
      <w:pPr>
        <w:spacing w:line="276" w:lineRule="auto"/>
        <w:ind w:left="708"/>
        <w:rPr>
          <w:rFonts w:cs="Calibri"/>
          <w:sz w:val="20"/>
          <w:szCs w:val="20"/>
        </w:rPr>
      </w:pPr>
    </w:p>
    <w:p w:rsidR="002B100A" w:rsidRPr="005E1D88" w:rsidRDefault="002B100A" w:rsidP="00975883">
      <w:pPr>
        <w:spacing w:line="276" w:lineRule="auto"/>
        <w:rPr>
          <w:lang w:eastAsia="sk-SK"/>
        </w:rPr>
      </w:pPr>
      <w:r w:rsidRPr="002E17BF">
        <w:rPr>
          <w:rFonts w:cs="Calibri"/>
          <w:b/>
          <w:sz w:val="20"/>
          <w:szCs w:val="20"/>
        </w:rPr>
        <w:t>Svetová únia nevidiacich</w:t>
      </w:r>
      <w:r w:rsidRPr="002E17BF">
        <w:rPr>
          <w:rFonts w:cs="Calibri"/>
          <w:sz w:val="20"/>
          <w:szCs w:val="20"/>
        </w:rPr>
        <w:t xml:space="preserve"> (WBU) je celosvetová organizácia, ktorá zastupuje </w:t>
      </w:r>
      <w:r w:rsidR="00CB57D0" w:rsidRPr="002E17BF">
        <w:rPr>
          <w:rFonts w:cs="Calibri"/>
          <w:sz w:val="20"/>
          <w:szCs w:val="20"/>
        </w:rPr>
        <w:t>zhruba</w:t>
      </w:r>
      <w:r w:rsidRPr="002E17BF">
        <w:rPr>
          <w:rFonts w:cs="Calibri"/>
          <w:sz w:val="20"/>
          <w:szCs w:val="20"/>
        </w:rPr>
        <w:t xml:space="preserve"> 253 miliónov nevidiacich alebo slabozrakých ľudí na celom svete. Jej členmi sú organizácie nevidiacich, ktoré sa venujú obhajobe záujmov vo vlastnom mene a organizácie poskytujúce služby nevidiacim vo viac ako 190 krajinách, ako aj medzinárodné organizácie pôsobiace v oblasti zrakového postihnutia. </w:t>
      </w:r>
      <w:hyperlink r:id="rId11" w:history="1">
        <w:r w:rsidR="00CB57D0" w:rsidRPr="002E17BF">
          <w:rPr>
            <w:rStyle w:val="Hypertextovprepojenie"/>
            <w:rFonts w:cs="Calibri"/>
            <w:sz w:val="20"/>
            <w:szCs w:val="20"/>
          </w:rPr>
          <w:t>www.worldblindunion.org</w:t>
        </w:r>
      </w:hyperlink>
    </w:p>
    <w:sectPr w:rsidR="002B100A" w:rsidRPr="005E1D88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AF" w:rsidRDefault="009266AF" w:rsidP="002359AE">
      <w:pPr>
        <w:spacing w:after="0"/>
      </w:pPr>
      <w:r>
        <w:separator/>
      </w:r>
    </w:p>
  </w:endnote>
  <w:endnote w:type="continuationSeparator" w:id="0">
    <w:p w:rsidR="009266AF" w:rsidRDefault="009266AF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AF" w:rsidRDefault="009266AF" w:rsidP="002359AE">
      <w:pPr>
        <w:spacing w:after="0"/>
      </w:pPr>
      <w:r>
        <w:separator/>
      </w:r>
    </w:p>
  </w:footnote>
  <w:footnote w:type="continuationSeparator" w:id="0">
    <w:p w:rsidR="009266AF" w:rsidRDefault="009266AF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>Slovak Blind and Partially Sighted Union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9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443F2"/>
    <w:rsid w:val="00055144"/>
    <w:rsid w:val="00057FB2"/>
    <w:rsid w:val="00060597"/>
    <w:rsid w:val="00062665"/>
    <w:rsid w:val="0006444B"/>
    <w:rsid w:val="00076336"/>
    <w:rsid w:val="000946D2"/>
    <w:rsid w:val="000B54B0"/>
    <w:rsid w:val="000C781F"/>
    <w:rsid w:val="000E576D"/>
    <w:rsid w:val="000F0BD2"/>
    <w:rsid w:val="000F6CEC"/>
    <w:rsid w:val="00101726"/>
    <w:rsid w:val="001071F4"/>
    <w:rsid w:val="001254AD"/>
    <w:rsid w:val="001306C4"/>
    <w:rsid w:val="00136933"/>
    <w:rsid w:val="001536F8"/>
    <w:rsid w:val="001634FC"/>
    <w:rsid w:val="00187892"/>
    <w:rsid w:val="001921BA"/>
    <w:rsid w:val="001A0F87"/>
    <w:rsid w:val="001A3CDD"/>
    <w:rsid w:val="001A6987"/>
    <w:rsid w:val="001D228A"/>
    <w:rsid w:val="001E4F5B"/>
    <w:rsid w:val="001F605E"/>
    <w:rsid w:val="00206F98"/>
    <w:rsid w:val="00226117"/>
    <w:rsid w:val="00226789"/>
    <w:rsid w:val="00226DB5"/>
    <w:rsid w:val="00230C10"/>
    <w:rsid w:val="0023228B"/>
    <w:rsid w:val="00234235"/>
    <w:rsid w:val="002359AE"/>
    <w:rsid w:val="00252018"/>
    <w:rsid w:val="00254146"/>
    <w:rsid w:val="00266438"/>
    <w:rsid w:val="00272F38"/>
    <w:rsid w:val="002816FA"/>
    <w:rsid w:val="00287AC0"/>
    <w:rsid w:val="00291646"/>
    <w:rsid w:val="002973B8"/>
    <w:rsid w:val="002A2266"/>
    <w:rsid w:val="002B100A"/>
    <w:rsid w:val="002C490C"/>
    <w:rsid w:val="002D7D0C"/>
    <w:rsid w:val="002E17BF"/>
    <w:rsid w:val="002F0EA1"/>
    <w:rsid w:val="0031144B"/>
    <w:rsid w:val="003146D0"/>
    <w:rsid w:val="00326CB5"/>
    <w:rsid w:val="00332491"/>
    <w:rsid w:val="003368B0"/>
    <w:rsid w:val="00340A81"/>
    <w:rsid w:val="00375273"/>
    <w:rsid w:val="00385C30"/>
    <w:rsid w:val="003A055B"/>
    <w:rsid w:val="003A1245"/>
    <w:rsid w:val="003A4488"/>
    <w:rsid w:val="003B06BB"/>
    <w:rsid w:val="003B4709"/>
    <w:rsid w:val="003C1B77"/>
    <w:rsid w:val="003D23EA"/>
    <w:rsid w:val="003D496A"/>
    <w:rsid w:val="003F0C19"/>
    <w:rsid w:val="003F2468"/>
    <w:rsid w:val="00404000"/>
    <w:rsid w:val="0040508B"/>
    <w:rsid w:val="00423A6B"/>
    <w:rsid w:val="004324CA"/>
    <w:rsid w:val="00432DBB"/>
    <w:rsid w:val="004344FD"/>
    <w:rsid w:val="00446015"/>
    <w:rsid w:val="00472340"/>
    <w:rsid w:val="004851E1"/>
    <w:rsid w:val="0048563C"/>
    <w:rsid w:val="004933F1"/>
    <w:rsid w:val="004A1670"/>
    <w:rsid w:val="004A79EC"/>
    <w:rsid w:val="004B6B05"/>
    <w:rsid w:val="004F1C0B"/>
    <w:rsid w:val="005020EB"/>
    <w:rsid w:val="00507140"/>
    <w:rsid w:val="00507F7B"/>
    <w:rsid w:val="00515F16"/>
    <w:rsid w:val="005475C2"/>
    <w:rsid w:val="005513B9"/>
    <w:rsid w:val="00563A5B"/>
    <w:rsid w:val="00574FA4"/>
    <w:rsid w:val="00575052"/>
    <w:rsid w:val="0057514B"/>
    <w:rsid w:val="005841FC"/>
    <w:rsid w:val="00587316"/>
    <w:rsid w:val="00596EA6"/>
    <w:rsid w:val="005C330A"/>
    <w:rsid w:val="005C5D5D"/>
    <w:rsid w:val="005E1D88"/>
    <w:rsid w:val="005E2AD8"/>
    <w:rsid w:val="005E3CF7"/>
    <w:rsid w:val="00607368"/>
    <w:rsid w:val="00611C99"/>
    <w:rsid w:val="00632DBA"/>
    <w:rsid w:val="00637E09"/>
    <w:rsid w:val="00641720"/>
    <w:rsid w:val="006506EC"/>
    <w:rsid w:val="00652901"/>
    <w:rsid w:val="006533F2"/>
    <w:rsid w:val="00653ECA"/>
    <w:rsid w:val="00665CFC"/>
    <w:rsid w:val="00671134"/>
    <w:rsid w:val="00681B8B"/>
    <w:rsid w:val="006840D8"/>
    <w:rsid w:val="00693E5F"/>
    <w:rsid w:val="00697D5F"/>
    <w:rsid w:val="006C4C5B"/>
    <w:rsid w:val="006D4C83"/>
    <w:rsid w:val="006E781E"/>
    <w:rsid w:val="006F49F0"/>
    <w:rsid w:val="00705B03"/>
    <w:rsid w:val="00706135"/>
    <w:rsid w:val="00734FB8"/>
    <w:rsid w:val="00735405"/>
    <w:rsid w:val="007446BF"/>
    <w:rsid w:val="00746AEA"/>
    <w:rsid w:val="00754122"/>
    <w:rsid w:val="00757430"/>
    <w:rsid w:val="00757783"/>
    <w:rsid w:val="007632F6"/>
    <w:rsid w:val="00765CFB"/>
    <w:rsid w:val="00782A98"/>
    <w:rsid w:val="007871CC"/>
    <w:rsid w:val="007961AC"/>
    <w:rsid w:val="00796914"/>
    <w:rsid w:val="007A09E6"/>
    <w:rsid w:val="007A414A"/>
    <w:rsid w:val="007A4C62"/>
    <w:rsid w:val="007C2C09"/>
    <w:rsid w:val="007C4356"/>
    <w:rsid w:val="007E31C1"/>
    <w:rsid w:val="007F21E8"/>
    <w:rsid w:val="007F2AD3"/>
    <w:rsid w:val="00825829"/>
    <w:rsid w:val="008301B3"/>
    <w:rsid w:val="008331E3"/>
    <w:rsid w:val="00834EBD"/>
    <w:rsid w:val="0084247A"/>
    <w:rsid w:val="00843B3C"/>
    <w:rsid w:val="00861D33"/>
    <w:rsid w:val="00865934"/>
    <w:rsid w:val="008860CD"/>
    <w:rsid w:val="008901BE"/>
    <w:rsid w:val="00894F75"/>
    <w:rsid w:val="008A3D2D"/>
    <w:rsid w:val="008A7F9F"/>
    <w:rsid w:val="008A7FDA"/>
    <w:rsid w:val="008C419A"/>
    <w:rsid w:val="008C4875"/>
    <w:rsid w:val="008D40FA"/>
    <w:rsid w:val="008D7721"/>
    <w:rsid w:val="008D7D90"/>
    <w:rsid w:val="008F205A"/>
    <w:rsid w:val="008F4720"/>
    <w:rsid w:val="00901A36"/>
    <w:rsid w:val="00903B7B"/>
    <w:rsid w:val="00911FD2"/>
    <w:rsid w:val="00912674"/>
    <w:rsid w:val="00921C38"/>
    <w:rsid w:val="00922E80"/>
    <w:rsid w:val="00923220"/>
    <w:rsid w:val="00925E6F"/>
    <w:rsid w:val="009266AF"/>
    <w:rsid w:val="00950BD6"/>
    <w:rsid w:val="00960BA8"/>
    <w:rsid w:val="00975883"/>
    <w:rsid w:val="0097737C"/>
    <w:rsid w:val="00982A8E"/>
    <w:rsid w:val="009956DA"/>
    <w:rsid w:val="009A724F"/>
    <w:rsid w:val="009A78C5"/>
    <w:rsid w:val="009C067E"/>
    <w:rsid w:val="009C29C7"/>
    <w:rsid w:val="009C31EC"/>
    <w:rsid w:val="009C5003"/>
    <w:rsid w:val="009C6986"/>
    <w:rsid w:val="009E1576"/>
    <w:rsid w:val="009E71E3"/>
    <w:rsid w:val="009F1FB5"/>
    <w:rsid w:val="009F783E"/>
    <w:rsid w:val="00A445EC"/>
    <w:rsid w:val="00A45E92"/>
    <w:rsid w:val="00A5106E"/>
    <w:rsid w:val="00A54B7F"/>
    <w:rsid w:val="00A55C0A"/>
    <w:rsid w:val="00A60EC4"/>
    <w:rsid w:val="00A65815"/>
    <w:rsid w:val="00A90C6F"/>
    <w:rsid w:val="00AA22D5"/>
    <w:rsid w:val="00AA6DEF"/>
    <w:rsid w:val="00AB6441"/>
    <w:rsid w:val="00AC639C"/>
    <w:rsid w:val="00AC70FE"/>
    <w:rsid w:val="00AD21A9"/>
    <w:rsid w:val="00AD7A73"/>
    <w:rsid w:val="00AE0ADA"/>
    <w:rsid w:val="00AF46D3"/>
    <w:rsid w:val="00B00BFA"/>
    <w:rsid w:val="00B17403"/>
    <w:rsid w:val="00B32519"/>
    <w:rsid w:val="00B35A09"/>
    <w:rsid w:val="00B41D73"/>
    <w:rsid w:val="00B46520"/>
    <w:rsid w:val="00B46F01"/>
    <w:rsid w:val="00B60E91"/>
    <w:rsid w:val="00B61D68"/>
    <w:rsid w:val="00B77A76"/>
    <w:rsid w:val="00B802A7"/>
    <w:rsid w:val="00B85DD2"/>
    <w:rsid w:val="00B95101"/>
    <w:rsid w:val="00BA0FD1"/>
    <w:rsid w:val="00BA4A83"/>
    <w:rsid w:val="00BA56C4"/>
    <w:rsid w:val="00BB31CD"/>
    <w:rsid w:val="00BB4166"/>
    <w:rsid w:val="00BB67D9"/>
    <w:rsid w:val="00BD7CD5"/>
    <w:rsid w:val="00BF3F55"/>
    <w:rsid w:val="00BF4FB6"/>
    <w:rsid w:val="00C012F0"/>
    <w:rsid w:val="00C01DA7"/>
    <w:rsid w:val="00C16B88"/>
    <w:rsid w:val="00C314EA"/>
    <w:rsid w:val="00C41D67"/>
    <w:rsid w:val="00C42286"/>
    <w:rsid w:val="00C437C9"/>
    <w:rsid w:val="00C45C73"/>
    <w:rsid w:val="00C53996"/>
    <w:rsid w:val="00C61249"/>
    <w:rsid w:val="00C72DA1"/>
    <w:rsid w:val="00C82290"/>
    <w:rsid w:val="00C91A50"/>
    <w:rsid w:val="00C91AEA"/>
    <w:rsid w:val="00C91F7B"/>
    <w:rsid w:val="00C97484"/>
    <w:rsid w:val="00CA0C50"/>
    <w:rsid w:val="00CA24A7"/>
    <w:rsid w:val="00CB57D0"/>
    <w:rsid w:val="00CC0614"/>
    <w:rsid w:val="00CC4B43"/>
    <w:rsid w:val="00CC5337"/>
    <w:rsid w:val="00CC74C6"/>
    <w:rsid w:val="00CE01B3"/>
    <w:rsid w:val="00CE1C14"/>
    <w:rsid w:val="00CF11DB"/>
    <w:rsid w:val="00D028BB"/>
    <w:rsid w:val="00D05CFB"/>
    <w:rsid w:val="00D0640D"/>
    <w:rsid w:val="00D076E0"/>
    <w:rsid w:val="00D1078F"/>
    <w:rsid w:val="00D26094"/>
    <w:rsid w:val="00D41E5E"/>
    <w:rsid w:val="00D46121"/>
    <w:rsid w:val="00D53671"/>
    <w:rsid w:val="00D57F62"/>
    <w:rsid w:val="00D719C2"/>
    <w:rsid w:val="00D721CE"/>
    <w:rsid w:val="00D85599"/>
    <w:rsid w:val="00D86EEA"/>
    <w:rsid w:val="00D92598"/>
    <w:rsid w:val="00D944EF"/>
    <w:rsid w:val="00DA22C5"/>
    <w:rsid w:val="00DB097D"/>
    <w:rsid w:val="00DC4012"/>
    <w:rsid w:val="00DD1385"/>
    <w:rsid w:val="00DD4B07"/>
    <w:rsid w:val="00DD7A67"/>
    <w:rsid w:val="00DF2CDE"/>
    <w:rsid w:val="00E01573"/>
    <w:rsid w:val="00E0597A"/>
    <w:rsid w:val="00E20807"/>
    <w:rsid w:val="00E274FA"/>
    <w:rsid w:val="00E44A67"/>
    <w:rsid w:val="00E81DD3"/>
    <w:rsid w:val="00E83E83"/>
    <w:rsid w:val="00EA0D6C"/>
    <w:rsid w:val="00EA3CDD"/>
    <w:rsid w:val="00EB363C"/>
    <w:rsid w:val="00EB48C3"/>
    <w:rsid w:val="00EB72CC"/>
    <w:rsid w:val="00EC0E0B"/>
    <w:rsid w:val="00EC2A8C"/>
    <w:rsid w:val="00ED616E"/>
    <w:rsid w:val="00EE7205"/>
    <w:rsid w:val="00EF44D9"/>
    <w:rsid w:val="00EF4685"/>
    <w:rsid w:val="00EF7B03"/>
    <w:rsid w:val="00F01FA5"/>
    <w:rsid w:val="00F13060"/>
    <w:rsid w:val="00F1374B"/>
    <w:rsid w:val="00F2467C"/>
    <w:rsid w:val="00F41FBF"/>
    <w:rsid w:val="00F57626"/>
    <w:rsid w:val="00F64BE1"/>
    <w:rsid w:val="00F70DCC"/>
    <w:rsid w:val="00F73E50"/>
    <w:rsid w:val="00F821A2"/>
    <w:rsid w:val="00F838C1"/>
    <w:rsid w:val="00FA2FCF"/>
    <w:rsid w:val="00FB64F9"/>
    <w:rsid w:val="00FB67F1"/>
    <w:rsid w:val="00FC4C28"/>
    <w:rsid w:val="00FE692F"/>
    <w:rsid w:val="00FF10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48BA8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locked/>
    <w:rsid w:val="00DF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F2C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blindunio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8AE1-7C8F-496D-A891-FDC805A6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502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231</cp:revision>
  <dcterms:created xsi:type="dcterms:W3CDTF">2017-01-03T12:31:00Z</dcterms:created>
  <dcterms:modified xsi:type="dcterms:W3CDTF">2021-01-03T15:06:00Z</dcterms:modified>
</cp:coreProperties>
</file>